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5D" w:rsidRDefault="00F6405D" w:rsidP="00F6405D">
      <w:pPr>
        <w:pStyle w:val="a5"/>
        <w:jc w:val="center"/>
        <w:rPr>
          <w:b/>
          <w:bCs/>
          <w:iCs/>
          <w:w w:val="105"/>
          <w:sz w:val="28"/>
          <w:szCs w:val="28"/>
        </w:rPr>
      </w:pPr>
    </w:p>
    <w:p w:rsidR="00F6405D" w:rsidRPr="00C878AF" w:rsidRDefault="00F6405D" w:rsidP="00C878AF">
      <w:pPr>
        <w:pStyle w:val="a5"/>
        <w:pBdr>
          <w:top w:val="single" w:sz="12" w:space="1" w:color="auto"/>
          <w:bottom w:val="single" w:sz="12" w:space="1" w:color="auto"/>
        </w:pBdr>
        <w:jc w:val="center"/>
        <w:rPr>
          <w:b/>
          <w:bCs/>
          <w:iCs/>
          <w:w w:val="105"/>
          <w:sz w:val="28"/>
          <w:szCs w:val="28"/>
        </w:rPr>
      </w:pPr>
      <w:r w:rsidRPr="00F6405D">
        <w:rPr>
          <w:b/>
          <w:bCs/>
          <w:iCs/>
          <w:w w:val="105"/>
          <w:sz w:val="28"/>
          <w:szCs w:val="28"/>
        </w:rPr>
        <w:t>ИНФОРМАЦИОННОЕ СООБЩЕНИЕ</w:t>
      </w:r>
    </w:p>
    <w:p w:rsidR="00D70915" w:rsidRPr="00F6405D" w:rsidRDefault="00D70915" w:rsidP="00D70915">
      <w:pPr>
        <w:ind w:firstLine="709"/>
        <w:jc w:val="both"/>
        <w:rPr>
          <w:sz w:val="28"/>
          <w:szCs w:val="28"/>
        </w:rPr>
      </w:pPr>
      <w:r w:rsidRPr="00F6405D">
        <w:rPr>
          <w:sz w:val="28"/>
          <w:szCs w:val="28"/>
        </w:rPr>
        <w:t xml:space="preserve">Согласно пункту 4.1 СП 282.1325800.2023 «Поквартирные системы теплоснабжения на базе индивидуальных газовых теплогенераторов. Правила проектирования и устройства» (далее – СП 282.1325800.2023) применение систем теплоснабжения на базе индивидуальных теплогенераторов при новом строительстве допускается в многоквартирных жилых зданиях высотой до трех этажей включительно. </w:t>
      </w:r>
      <w:r w:rsidR="00C878AF" w:rsidRPr="0039754C">
        <w:rPr>
          <w:sz w:val="27"/>
          <w:szCs w:val="27"/>
        </w:rPr>
        <w:t>При реконструкции и капитальном ремонте допускается сохранение существующих систем поквартирного теплоснабжения в многоквартирных жилых зданиях большей этажности.</w:t>
      </w:r>
    </w:p>
    <w:p w:rsidR="00D70915" w:rsidRPr="00F6405D" w:rsidRDefault="00D70915" w:rsidP="00D70915">
      <w:pPr>
        <w:ind w:firstLine="709"/>
        <w:jc w:val="both"/>
        <w:rPr>
          <w:sz w:val="28"/>
          <w:szCs w:val="28"/>
        </w:rPr>
      </w:pPr>
      <w:r w:rsidRPr="00F6405D">
        <w:rPr>
          <w:sz w:val="28"/>
          <w:szCs w:val="28"/>
        </w:rPr>
        <w:t>При этом, до 01.07.2025 г. поквартирные системы теплоснабжения на базе индивидуальных газовых теплогенераторов допускалось устраивать в многоквартирных жилых зданиях высотой более трех этажей, но не более 28 метров, на основании пункта 5.2 СП 7.13130.2013 «Отопление, вентиляция и кондиционирование. Требования пожарной безопасности» (далее – СП 7.13130.2013).</w:t>
      </w:r>
    </w:p>
    <w:p w:rsidR="00D70915" w:rsidRPr="00F6405D" w:rsidRDefault="00D70915" w:rsidP="00D70915">
      <w:pPr>
        <w:ind w:firstLine="709"/>
        <w:jc w:val="both"/>
        <w:rPr>
          <w:sz w:val="28"/>
          <w:szCs w:val="28"/>
        </w:rPr>
      </w:pPr>
      <w:r w:rsidRPr="00F6405D">
        <w:rPr>
          <w:sz w:val="28"/>
          <w:szCs w:val="28"/>
        </w:rPr>
        <w:t>С 01.07.2025 г. пункт 5.2 СП 7.13130.2013 утратил силу.</w:t>
      </w:r>
    </w:p>
    <w:p w:rsidR="001849FF" w:rsidRDefault="00F6405D" w:rsidP="001849FF">
      <w:pPr>
        <w:ind w:firstLine="709"/>
        <w:jc w:val="both"/>
        <w:rPr>
          <w:sz w:val="28"/>
          <w:szCs w:val="28"/>
        </w:rPr>
      </w:pPr>
      <w:r w:rsidRPr="00F6405D">
        <w:rPr>
          <w:sz w:val="28"/>
          <w:szCs w:val="28"/>
        </w:rPr>
        <w:t>Техническ</w:t>
      </w:r>
      <w:r w:rsidR="00C878AF">
        <w:rPr>
          <w:sz w:val="28"/>
          <w:szCs w:val="28"/>
        </w:rPr>
        <w:t>им</w:t>
      </w:r>
      <w:r w:rsidRPr="00F6405D">
        <w:rPr>
          <w:sz w:val="28"/>
          <w:szCs w:val="28"/>
        </w:rPr>
        <w:t xml:space="preserve"> совет</w:t>
      </w:r>
      <w:r w:rsidR="00C878AF">
        <w:rPr>
          <w:sz w:val="28"/>
          <w:szCs w:val="28"/>
        </w:rPr>
        <w:t>ом</w:t>
      </w:r>
      <w:r w:rsidRPr="00F6405D">
        <w:rPr>
          <w:sz w:val="28"/>
          <w:szCs w:val="28"/>
        </w:rPr>
        <w:t xml:space="preserve"> при </w:t>
      </w:r>
      <w:r w:rsidR="00C878AF">
        <w:rPr>
          <w:sz w:val="28"/>
          <w:szCs w:val="28"/>
        </w:rPr>
        <w:t>С</w:t>
      </w:r>
      <w:r w:rsidRPr="00F6405D">
        <w:rPr>
          <w:sz w:val="28"/>
          <w:szCs w:val="28"/>
        </w:rPr>
        <w:t>овете министров Республики Крым принят</w:t>
      </w:r>
      <w:r w:rsidR="00C878AF">
        <w:rPr>
          <w:sz w:val="28"/>
          <w:szCs w:val="28"/>
        </w:rPr>
        <w:t>ы</w:t>
      </w:r>
      <w:r w:rsidRPr="00F6405D">
        <w:rPr>
          <w:sz w:val="28"/>
          <w:szCs w:val="28"/>
        </w:rPr>
        <w:t xml:space="preserve"> </w:t>
      </w:r>
      <w:r w:rsidR="00C878AF">
        <w:rPr>
          <w:sz w:val="28"/>
          <w:szCs w:val="28"/>
        </w:rPr>
        <w:t>следующие решения</w:t>
      </w:r>
      <w:r w:rsidRPr="00F6405D">
        <w:rPr>
          <w:sz w:val="28"/>
          <w:szCs w:val="28"/>
        </w:rPr>
        <w:t>:</w:t>
      </w:r>
    </w:p>
    <w:p w:rsidR="00C878AF" w:rsidRPr="00C878AF" w:rsidRDefault="00C878AF" w:rsidP="00C878AF">
      <w:pPr>
        <w:pStyle w:val="a7"/>
        <w:numPr>
          <w:ilvl w:val="0"/>
          <w:numId w:val="44"/>
        </w:numPr>
        <w:jc w:val="both"/>
        <w:rPr>
          <w:sz w:val="28"/>
          <w:szCs w:val="28"/>
          <w:u w:val="single"/>
        </w:rPr>
      </w:pPr>
      <w:r w:rsidRPr="00C878AF">
        <w:rPr>
          <w:sz w:val="28"/>
          <w:szCs w:val="28"/>
          <w:u w:val="single"/>
        </w:rPr>
        <w:t xml:space="preserve">пункт 2 Протокола заседания Технического </w:t>
      </w:r>
      <w:r w:rsidR="008C750D">
        <w:rPr>
          <w:sz w:val="28"/>
          <w:szCs w:val="28"/>
          <w:u w:val="single"/>
        </w:rPr>
        <w:t>с</w:t>
      </w:r>
      <w:r w:rsidRPr="00C878AF">
        <w:rPr>
          <w:sz w:val="28"/>
          <w:szCs w:val="28"/>
          <w:u w:val="single"/>
        </w:rPr>
        <w:t xml:space="preserve">овета при </w:t>
      </w:r>
      <w:r w:rsidR="008C750D">
        <w:rPr>
          <w:sz w:val="28"/>
          <w:szCs w:val="28"/>
          <w:u w:val="single"/>
        </w:rPr>
        <w:t>С</w:t>
      </w:r>
      <w:r w:rsidRPr="00C878AF">
        <w:rPr>
          <w:sz w:val="28"/>
          <w:szCs w:val="28"/>
          <w:u w:val="single"/>
        </w:rPr>
        <w:t xml:space="preserve">овете министров Республики Крым № 11 от 31.10.2025 г.: </w:t>
      </w:r>
    </w:p>
    <w:p w:rsidR="00915BF0" w:rsidRPr="001849FF" w:rsidRDefault="00F6405D" w:rsidP="001849FF">
      <w:pPr>
        <w:ind w:firstLine="709"/>
        <w:jc w:val="both"/>
        <w:rPr>
          <w:i/>
          <w:sz w:val="28"/>
          <w:szCs w:val="28"/>
        </w:rPr>
      </w:pPr>
      <w:r w:rsidRPr="001849FF">
        <w:rPr>
          <w:i/>
          <w:sz w:val="28"/>
          <w:szCs w:val="28"/>
        </w:rPr>
        <w:t>«</w:t>
      </w:r>
      <w:r w:rsidR="00D70915" w:rsidRPr="001849FF">
        <w:rPr>
          <w:i/>
          <w:sz w:val="28"/>
          <w:szCs w:val="28"/>
        </w:rPr>
        <w:t>Осуществлять подключение (технологическо</w:t>
      </w:r>
      <w:r w:rsidR="00DC659C" w:rsidRPr="001849FF">
        <w:rPr>
          <w:i/>
          <w:sz w:val="28"/>
          <w:szCs w:val="28"/>
        </w:rPr>
        <w:t>е</w:t>
      </w:r>
      <w:r w:rsidR="00D70915" w:rsidRPr="001849FF">
        <w:rPr>
          <w:i/>
          <w:sz w:val="28"/>
          <w:szCs w:val="28"/>
        </w:rPr>
        <w:t xml:space="preserve"> присоединени</w:t>
      </w:r>
      <w:r w:rsidR="00DC659C" w:rsidRPr="001849FF">
        <w:rPr>
          <w:i/>
          <w:sz w:val="28"/>
          <w:szCs w:val="28"/>
        </w:rPr>
        <w:t>е</w:t>
      </w:r>
      <w:r w:rsidR="00D70915" w:rsidRPr="001849FF">
        <w:rPr>
          <w:i/>
          <w:sz w:val="28"/>
          <w:szCs w:val="28"/>
        </w:rPr>
        <w:t xml:space="preserve">) газоиспользующего оборудования и объектов капитального строительства к сетям газораспределения </w:t>
      </w:r>
      <w:r w:rsidR="00DC659C" w:rsidRPr="001849FF">
        <w:rPr>
          <w:i/>
          <w:sz w:val="28"/>
          <w:szCs w:val="28"/>
        </w:rPr>
        <w:t>многоквартирных жилых домов</w:t>
      </w:r>
      <w:r w:rsidR="00D70915" w:rsidRPr="001849FF">
        <w:rPr>
          <w:i/>
          <w:sz w:val="28"/>
          <w:szCs w:val="28"/>
        </w:rPr>
        <w:t xml:space="preserve"> с поквартирной системой теплоснабжения на базе индивидуальных газовых теплогенерат</w:t>
      </w:r>
      <w:r w:rsidR="00DC659C" w:rsidRPr="001849FF">
        <w:rPr>
          <w:i/>
          <w:sz w:val="28"/>
          <w:szCs w:val="28"/>
        </w:rPr>
        <w:t>оров высотой более трех этажей</w:t>
      </w:r>
      <w:r w:rsidR="001C0B65" w:rsidRPr="001849FF">
        <w:rPr>
          <w:i/>
          <w:sz w:val="28"/>
          <w:szCs w:val="28"/>
        </w:rPr>
        <w:t xml:space="preserve">, а также проверку проектной документации на соответствие требованиям выданных ТУ, выдачу актов по технологическому присоединению объекта капитального строительства к сетям газораспределения и иных документов в соответствии с 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 </w:t>
      </w:r>
      <w:r w:rsidR="00DC659C" w:rsidRPr="001849FF">
        <w:rPr>
          <w:i/>
          <w:sz w:val="28"/>
          <w:szCs w:val="28"/>
        </w:rPr>
        <w:t xml:space="preserve"> </w:t>
      </w:r>
      <w:r w:rsidR="00AC563E" w:rsidRPr="001849FF">
        <w:rPr>
          <w:i/>
          <w:sz w:val="28"/>
          <w:szCs w:val="28"/>
        </w:rPr>
        <w:t xml:space="preserve">при предоставлении </w:t>
      </w:r>
      <w:r w:rsidR="00900F2E" w:rsidRPr="001849FF">
        <w:rPr>
          <w:i/>
          <w:sz w:val="28"/>
          <w:szCs w:val="28"/>
        </w:rPr>
        <w:t xml:space="preserve">в </w:t>
      </w:r>
      <w:r w:rsidR="00AC563E" w:rsidRPr="001849FF">
        <w:rPr>
          <w:i/>
          <w:sz w:val="28"/>
          <w:szCs w:val="28"/>
        </w:rPr>
        <w:t>ГУП РК «Крымгазсети»</w:t>
      </w:r>
      <w:r w:rsidR="00915BF0" w:rsidRPr="001849FF">
        <w:rPr>
          <w:i/>
          <w:sz w:val="28"/>
          <w:szCs w:val="28"/>
        </w:rPr>
        <w:t>:</w:t>
      </w:r>
    </w:p>
    <w:p w:rsidR="00640FA7" w:rsidRPr="001849FF" w:rsidRDefault="00640FA7" w:rsidP="001C0B65">
      <w:pPr>
        <w:pStyle w:val="a7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1849FF">
        <w:rPr>
          <w:i/>
          <w:sz w:val="28"/>
          <w:szCs w:val="28"/>
        </w:rPr>
        <w:t>Проектной документации;</w:t>
      </w:r>
    </w:p>
    <w:p w:rsidR="00640FA7" w:rsidRDefault="00640FA7" w:rsidP="00086A42">
      <w:pPr>
        <w:pStyle w:val="a7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1849FF">
        <w:rPr>
          <w:i/>
          <w:sz w:val="28"/>
          <w:szCs w:val="28"/>
        </w:rPr>
        <w:t>Копии п</w:t>
      </w:r>
      <w:r w:rsidR="001C0B65" w:rsidRPr="001849FF">
        <w:rPr>
          <w:i/>
          <w:sz w:val="28"/>
          <w:szCs w:val="28"/>
        </w:rPr>
        <w:t>оложительного заключения экспертизы</w:t>
      </w:r>
      <w:r w:rsidRPr="001849FF">
        <w:rPr>
          <w:i/>
          <w:sz w:val="28"/>
          <w:szCs w:val="28"/>
        </w:rPr>
        <w:t xml:space="preserve"> проектной документации</w:t>
      </w:r>
      <w:r w:rsidR="001C0B65" w:rsidRPr="001849FF">
        <w:rPr>
          <w:i/>
          <w:sz w:val="28"/>
          <w:szCs w:val="28"/>
        </w:rPr>
        <w:t>, полученно</w:t>
      </w:r>
      <w:r w:rsidRPr="001849FF">
        <w:rPr>
          <w:i/>
          <w:sz w:val="28"/>
          <w:szCs w:val="28"/>
        </w:rPr>
        <w:t>й</w:t>
      </w:r>
      <w:r w:rsidR="001C0B65" w:rsidRPr="001849FF">
        <w:rPr>
          <w:i/>
          <w:sz w:val="28"/>
          <w:szCs w:val="28"/>
        </w:rPr>
        <w:t xml:space="preserve"> до 01.07.2025 г.</w:t>
      </w:r>
      <w:r w:rsidR="00ED294F">
        <w:rPr>
          <w:i/>
          <w:sz w:val="28"/>
          <w:szCs w:val="28"/>
        </w:rPr>
        <w:t xml:space="preserve"> и </w:t>
      </w:r>
      <w:r w:rsidR="00086A42" w:rsidRPr="00086A42">
        <w:rPr>
          <w:i/>
          <w:sz w:val="28"/>
          <w:szCs w:val="28"/>
        </w:rPr>
        <w:t>(</w:t>
      </w:r>
      <w:r w:rsidR="00086A42">
        <w:rPr>
          <w:i/>
          <w:sz w:val="28"/>
          <w:szCs w:val="28"/>
        </w:rPr>
        <w:t>или) копии положительного заключения по результатам оценки соответствия в рамках экспертного сопровождения в</w:t>
      </w:r>
      <w:r w:rsidR="00A54468">
        <w:rPr>
          <w:i/>
          <w:sz w:val="28"/>
          <w:szCs w:val="28"/>
        </w:rPr>
        <w:t xml:space="preserve"> соответствии с ч. 3.9 ст. 49 Гр</w:t>
      </w:r>
      <w:bookmarkStart w:id="0" w:name="_GoBack"/>
      <w:bookmarkEnd w:id="0"/>
      <w:r w:rsidR="00086A42">
        <w:rPr>
          <w:i/>
          <w:sz w:val="28"/>
          <w:szCs w:val="28"/>
        </w:rPr>
        <w:t>К РФ, заверенной надлежащим образом;</w:t>
      </w:r>
    </w:p>
    <w:p w:rsidR="00086A42" w:rsidRPr="001849FF" w:rsidRDefault="00086A42" w:rsidP="00086A42">
      <w:pPr>
        <w:pStyle w:val="a7"/>
        <w:numPr>
          <w:ilvl w:val="0"/>
          <w:numId w:val="3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ГПЗУ, выданного до ведения в действие изменений в СП 282.1325800.2023;</w:t>
      </w:r>
    </w:p>
    <w:p w:rsidR="00C878AF" w:rsidRDefault="00F0033A" w:rsidP="00C878AF">
      <w:pPr>
        <w:pStyle w:val="a7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1849FF">
        <w:rPr>
          <w:i/>
          <w:sz w:val="28"/>
          <w:szCs w:val="28"/>
        </w:rPr>
        <w:t xml:space="preserve">Наличия действующего договора о подключении и </w:t>
      </w:r>
      <w:r w:rsidR="00FE7DDE" w:rsidRPr="001849FF">
        <w:rPr>
          <w:i/>
          <w:sz w:val="28"/>
          <w:szCs w:val="28"/>
        </w:rPr>
        <w:t>действующих ТУ.</w:t>
      </w:r>
      <w:r w:rsidR="001849FF">
        <w:rPr>
          <w:i/>
          <w:sz w:val="28"/>
          <w:szCs w:val="28"/>
        </w:rPr>
        <w:t>»</w:t>
      </w:r>
    </w:p>
    <w:p w:rsidR="00086A42" w:rsidRDefault="00086A42" w:rsidP="00086A42">
      <w:pPr>
        <w:jc w:val="both"/>
        <w:rPr>
          <w:i/>
          <w:sz w:val="28"/>
          <w:szCs w:val="28"/>
        </w:rPr>
      </w:pPr>
    </w:p>
    <w:p w:rsidR="00086A42" w:rsidRDefault="00086A42" w:rsidP="00086A42">
      <w:pPr>
        <w:jc w:val="both"/>
        <w:rPr>
          <w:i/>
          <w:sz w:val="28"/>
          <w:szCs w:val="28"/>
        </w:rPr>
      </w:pPr>
    </w:p>
    <w:p w:rsidR="00086A42" w:rsidRPr="00086A42" w:rsidRDefault="00086A42" w:rsidP="00086A42">
      <w:pPr>
        <w:jc w:val="both"/>
        <w:rPr>
          <w:i/>
          <w:sz w:val="28"/>
          <w:szCs w:val="28"/>
        </w:rPr>
      </w:pPr>
    </w:p>
    <w:p w:rsidR="001849FF" w:rsidRPr="00C878AF" w:rsidRDefault="00C878AF" w:rsidP="00C878AF">
      <w:pPr>
        <w:pStyle w:val="a7"/>
        <w:numPr>
          <w:ilvl w:val="0"/>
          <w:numId w:val="44"/>
        </w:numPr>
        <w:jc w:val="both"/>
        <w:rPr>
          <w:i/>
          <w:sz w:val="28"/>
          <w:szCs w:val="28"/>
          <w:u w:val="single"/>
        </w:rPr>
      </w:pPr>
      <w:r w:rsidRPr="00C878AF">
        <w:rPr>
          <w:sz w:val="28"/>
          <w:szCs w:val="28"/>
          <w:u w:val="single"/>
        </w:rPr>
        <w:lastRenderedPageBreak/>
        <w:t xml:space="preserve">пункт 3 </w:t>
      </w:r>
      <w:r w:rsidR="00F6405D" w:rsidRPr="00C878AF">
        <w:rPr>
          <w:sz w:val="28"/>
          <w:szCs w:val="28"/>
          <w:u w:val="single"/>
        </w:rPr>
        <w:t xml:space="preserve">Протокола заседания Технического совета при </w:t>
      </w:r>
      <w:r w:rsidR="008C750D">
        <w:rPr>
          <w:sz w:val="28"/>
          <w:szCs w:val="28"/>
          <w:u w:val="single"/>
        </w:rPr>
        <w:t>С</w:t>
      </w:r>
      <w:r w:rsidR="00F6405D" w:rsidRPr="00C878AF">
        <w:rPr>
          <w:sz w:val="28"/>
          <w:szCs w:val="28"/>
          <w:u w:val="single"/>
        </w:rPr>
        <w:t xml:space="preserve">овете министров Республики Крым № 11 от 31.10.2025 г.: </w:t>
      </w:r>
    </w:p>
    <w:p w:rsidR="008572BE" w:rsidRPr="001849FF" w:rsidRDefault="001849FF" w:rsidP="001849FF">
      <w:pPr>
        <w:pStyle w:val="1"/>
        <w:ind w:left="0" w:firstLine="720"/>
        <w:jc w:val="both"/>
        <w:rPr>
          <w:b w:val="0"/>
          <w:bCs w:val="0"/>
          <w:i/>
          <w:sz w:val="28"/>
          <w:szCs w:val="28"/>
        </w:rPr>
      </w:pPr>
      <w:r w:rsidRPr="001849FF">
        <w:rPr>
          <w:b w:val="0"/>
          <w:i/>
          <w:sz w:val="28"/>
          <w:szCs w:val="28"/>
        </w:rPr>
        <w:t>«</w:t>
      </w:r>
      <w:r w:rsidR="00BA12B4" w:rsidRPr="001849FF">
        <w:rPr>
          <w:b w:val="0"/>
          <w:bCs w:val="0"/>
          <w:i/>
          <w:sz w:val="28"/>
          <w:szCs w:val="28"/>
        </w:rPr>
        <w:t>ГУП РК «Крымгазсети» при обращении заявителей осуществлять выдачу технических условий</w:t>
      </w:r>
      <w:r w:rsidR="00DC659C" w:rsidRPr="001849FF">
        <w:rPr>
          <w:b w:val="0"/>
          <w:bCs w:val="0"/>
          <w:i/>
          <w:sz w:val="28"/>
          <w:szCs w:val="28"/>
        </w:rPr>
        <w:t xml:space="preserve">, а также </w:t>
      </w:r>
      <w:r w:rsidR="00BA12B4" w:rsidRPr="001849FF">
        <w:rPr>
          <w:b w:val="0"/>
          <w:bCs w:val="0"/>
          <w:i/>
          <w:sz w:val="28"/>
          <w:szCs w:val="28"/>
        </w:rPr>
        <w:t xml:space="preserve">подключение (технологическое присоединение) к сетям газораспределения газоиспользующего оборудования </w:t>
      </w:r>
      <w:r w:rsidR="00DC659C" w:rsidRPr="001849FF">
        <w:rPr>
          <w:b w:val="0"/>
          <w:bCs w:val="0"/>
          <w:i/>
          <w:sz w:val="28"/>
          <w:szCs w:val="28"/>
        </w:rPr>
        <w:t>в существующем многоквартирном жилом фонде</w:t>
      </w:r>
      <w:r w:rsidR="00C878AF">
        <w:rPr>
          <w:b w:val="0"/>
          <w:bCs w:val="0"/>
          <w:i/>
          <w:sz w:val="28"/>
          <w:szCs w:val="28"/>
        </w:rPr>
        <w:t>, в котором отсутствует централизованная система теплоснабжения,</w:t>
      </w:r>
      <w:r w:rsidR="00DC659C" w:rsidRPr="001849FF">
        <w:rPr>
          <w:b w:val="0"/>
          <w:bCs w:val="0"/>
          <w:i/>
          <w:sz w:val="28"/>
          <w:szCs w:val="28"/>
        </w:rPr>
        <w:t xml:space="preserve"> с обеспечением поквартирного теплоснабжения на базе индивидуальных теплогенераторов </w:t>
      </w:r>
      <w:r w:rsidR="00900F2E" w:rsidRPr="001849FF">
        <w:rPr>
          <w:b w:val="0"/>
          <w:bCs w:val="0"/>
          <w:i/>
          <w:sz w:val="28"/>
          <w:szCs w:val="28"/>
        </w:rPr>
        <w:t>при соответствии объекта требованиям технических регламентов.</w:t>
      </w:r>
      <w:r w:rsidRPr="001849FF">
        <w:rPr>
          <w:b w:val="0"/>
          <w:bCs w:val="0"/>
          <w:i/>
          <w:sz w:val="28"/>
          <w:szCs w:val="28"/>
        </w:rPr>
        <w:t>»</w:t>
      </w:r>
    </w:p>
    <w:p w:rsidR="00E429DC" w:rsidRDefault="00E429DC" w:rsidP="00561804">
      <w:pPr>
        <w:tabs>
          <w:tab w:val="left" w:pos="1560"/>
        </w:tabs>
        <w:jc w:val="both"/>
        <w:rPr>
          <w:i/>
          <w:sz w:val="28"/>
          <w:szCs w:val="28"/>
        </w:rPr>
      </w:pPr>
    </w:p>
    <w:p w:rsidR="00A57F30" w:rsidRPr="001849FF" w:rsidRDefault="00A57F30" w:rsidP="00DC659C">
      <w:pPr>
        <w:pStyle w:val="a5"/>
        <w:tabs>
          <w:tab w:val="left" w:pos="0"/>
          <w:tab w:val="left" w:pos="7273"/>
        </w:tabs>
        <w:rPr>
          <w:position w:val="1"/>
          <w:sz w:val="28"/>
          <w:szCs w:val="28"/>
        </w:rPr>
      </w:pPr>
    </w:p>
    <w:sectPr w:rsidR="00A57F30" w:rsidRPr="001849FF" w:rsidSect="00D66178">
      <w:pgSz w:w="11900" w:h="16840"/>
      <w:pgMar w:top="709" w:right="985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F9" w:rsidRDefault="00520CF9" w:rsidP="003234FC">
      <w:r>
        <w:separator/>
      </w:r>
    </w:p>
  </w:endnote>
  <w:endnote w:type="continuationSeparator" w:id="0">
    <w:p w:rsidR="00520CF9" w:rsidRDefault="00520CF9" w:rsidP="0032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F9" w:rsidRDefault="00520CF9" w:rsidP="003234FC">
      <w:r>
        <w:separator/>
      </w:r>
    </w:p>
  </w:footnote>
  <w:footnote w:type="continuationSeparator" w:id="0">
    <w:p w:rsidR="00520CF9" w:rsidRDefault="00520CF9" w:rsidP="0032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AAF45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3ADE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C640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1EDDA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E882F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DAADD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8AFD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1A793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2E7A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F4B21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3A0B"/>
    <w:multiLevelType w:val="multilevel"/>
    <w:tmpl w:val="95763BC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i w:val="0"/>
      </w:rPr>
    </w:lvl>
  </w:abstractNum>
  <w:abstractNum w:abstractNumId="11" w15:restartNumberingAfterBreak="0">
    <w:nsid w:val="090072F9"/>
    <w:multiLevelType w:val="multilevel"/>
    <w:tmpl w:val="14AA08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0F35197C"/>
    <w:multiLevelType w:val="multilevel"/>
    <w:tmpl w:val="1A7C5EE2"/>
    <w:lvl w:ilvl="0">
      <w:start w:val="1"/>
      <w:numFmt w:val="decimal"/>
      <w:lvlText w:val="%1."/>
      <w:lvlJc w:val="left"/>
      <w:pPr>
        <w:ind w:left="991" w:hanging="300"/>
        <w:jc w:val="right"/>
      </w:pPr>
      <w:rPr>
        <w:rFonts w:hint="default"/>
        <w:w w:val="10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6" w:hanging="31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487" w:hanging="446"/>
      </w:pPr>
      <w:rPr>
        <w:rFonts w:hint="default"/>
        <w:w w:val="49"/>
        <w:lang w:val="ru-RU" w:eastAsia="en-US" w:bidi="ar-SA"/>
      </w:rPr>
    </w:lvl>
    <w:lvl w:ilvl="3">
      <w:numFmt w:val="bullet"/>
      <w:lvlText w:val="•"/>
      <w:lvlJc w:val="left"/>
      <w:pPr>
        <w:ind w:left="1340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0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0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80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00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80" w:hanging="446"/>
      </w:pPr>
      <w:rPr>
        <w:rFonts w:hint="default"/>
        <w:lang w:val="ru-RU" w:eastAsia="en-US" w:bidi="ar-SA"/>
      </w:rPr>
    </w:lvl>
  </w:abstractNum>
  <w:abstractNum w:abstractNumId="13" w15:restartNumberingAfterBreak="0">
    <w:nsid w:val="12113C2B"/>
    <w:multiLevelType w:val="multilevel"/>
    <w:tmpl w:val="52E0DD52"/>
    <w:lvl w:ilvl="0">
      <w:start w:val="6"/>
      <w:numFmt w:val="decimal"/>
      <w:lvlText w:val="%1"/>
      <w:lvlJc w:val="left"/>
      <w:pPr>
        <w:ind w:left="1368" w:hanging="45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68" w:hanging="456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806" w:hanging="223"/>
      </w:pPr>
      <w:rPr>
        <w:rFonts w:ascii="Times New Roman" w:eastAsia="Times New Roman" w:hAnsi="Times New Roman" w:cs="Times New Roman" w:hint="default"/>
        <w:w w:val="5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85" w:hanging="2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0" w:hanging="2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5" w:hanging="2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2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2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0" w:hanging="223"/>
      </w:pPr>
      <w:rPr>
        <w:rFonts w:hint="default"/>
        <w:lang w:val="ru-RU" w:eastAsia="en-US" w:bidi="ar-SA"/>
      </w:rPr>
    </w:lvl>
  </w:abstractNum>
  <w:abstractNum w:abstractNumId="14" w15:restartNumberingAfterBreak="0">
    <w:nsid w:val="22996E99"/>
    <w:multiLevelType w:val="multilevel"/>
    <w:tmpl w:val="380EE040"/>
    <w:lvl w:ilvl="0">
      <w:start w:val="1"/>
      <w:numFmt w:val="decimal"/>
      <w:lvlText w:val="%1."/>
      <w:lvlJc w:val="left"/>
      <w:pPr>
        <w:ind w:left="584" w:hanging="300"/>
        <w:jc w:val="right"/>
      </w:pPr>
      <w:rPr>
        <w:rFonts w:hint="default"/>
        <w:b/>
        <w:w w:val="10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9" w:hanging="31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1599" w:hanging="446"/>
      </w:pPr>
      <w:rPr>
        <w:rFonts w:hint="default"/>
        <w:w w:val="49"/>
        <w:lang w:val="ru-RU" w:eastAsia="en-US" w:bidi="ar-SA"/>
      </w:rPr>
    </w:lvl>
    <w:lvl w:ilvl="3">
      <w:numFmt w:val="bullet"/>
      <w:lvlText w:val="•"/>
      <w:lvlJc w:val="left"/>
      <w:pPr>
        <w:ind w:left="933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3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53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73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3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3" w:hanging="446"/>
      </w:pPr>
      <w:rPr>
        <w:rFonts w:hint="default"/>
        <w:lang w:val="ru-RU" w:eastAsia="en-US" w:bidi="ar-SA"/>
      </w:rPr>
    </w:lvl>
  </w:abstractNum>
  <w:abstractNum w:abstractNumId="15" w15:restartNumberingAfterBreak="0">
    <w:nsid w:val="22A30B92"/>
    <w:multiLevelType w:val="multilevel"/>
    <w:tmpl w:val="9EA21CF0"/>
    <w:lvl w:ilvl="0">
      <w:start w:val="1"/>
      <w:numFmt w:val="decimal"/>
      <w:lvlText w:val="%1"/>
      <w:lvlJc w:val="left"/>
      <w:pPr>
        <w:ind w:left="1306" w:hanging="29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06" w:hanging="29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2">
      <w:numFmt w:val="bullet"/>
      <w:lvlText w:val="—"/>
      <w:lvlJc w:val="left"/>
      <w:pPr>
        <w:ind w:left="1777" w:hanging="180"/>
      </w:pPr>
      <w:rPr>
        <w:rFonts w:ascii="Times New Roman" w:eastAsia="Times New Roman" w:hAnsi="Times New Roman" w:cs="Times New Roman" w:hint="default"/>
        <w:w w:val="4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1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244516F7"/>
    <w:multiLevelType w:val="hybridMultilevel"/>
    <w:tmpl w:val="C548DB3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8185AD7"/>
    <w:multiLevelType w:val="multilevel"/>
    <w:tmpl w:val="67F6D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2ACD46EA"/>
    <w:multiLevelType w:val="multilevel"/>
    <w:tmpl w:val="70E0AFA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i w:val="0"/>
      </w:rPr>
    </w:lvl>
  </w:abstractNum>
  <w:abstractNum w:abstractNumId="19" w15:restartNumberingAfterBreak="0">
    <w:nsid w:val="350A01A0"/>
    <w:multiLevelType w:val="hybridMultilevel"/>
    <w:tmpl w:val="E4869C3C"/>
    <w:lvl w:ilvl="0" w:tplc="102CA838">
      <w:start w:val="1"/>
      <w:numFmt w:val="decimal"/>
      <w:lvlText w:val="%1."/>
      <w:lvlJc w:val="left"/>
      <w:pPr>
        <w:ind w:left="183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39D550E3"/>
    <w:multiLevelType w:val="hybridMultilevel"/>
    <w:tmpl w:val="D7E878D2"/>
    <w:lvl w:ilvl="0" w:tplc="6EC606E8">
      <w:numFmt w:val="bullet"/>
      <w:lvlText w:val="—"/>
      <w:lvlJc w:val="left"/>
      <w:pPr>
        <w:ind w:left="194" w:hanging="166"/>
      </w:pPr>
      <w:rPr>
        <w:rFonts w:hint="default"/>
        <w:w w:val="43"/>
        <w:lang w:val="ru-RU" w:eastAsia="en-US" w:bidi="ar-SA"/>
      </w:rPr>
    </w:lvl>
    <w:lvl w:ilvl="1" w:tplc="46302994">
      <w:numFmt w:val="bullet"/>
      <w:lvlText w:val="•"/>
      <w:lvlJc w:val="left"/>
      <w:pPr>
        <w:ind w:left="930" w:hanging="166"/>
      </w:pPr>
      <w:rPr>
        <w:rFonts w:hint="default"/>
        <w:lang w:val="ru-RU" w:eastAsia="en-US" w:bidi="ar-SA"/>
      </w:rPr>
    </w:lvl>
    <w:lvl w:ilvl="2" w:tplc="5FE65244">
      <w:numFmt w:val="bullet"/>
      <w:lvlText w:val="•"/>
      <w:lvlJc w:val="left"/>
      <w:pPr>
        <w:ind w:left="1661" w:hanging="166"/>
      </w:pPr>
      <w:rPr>
        <w:rFonts w:hint="default"/>
        <w:lang w:val="ru-RU" w:eastAsia="en-US" w:bidi="ar-SA"/>
      </w:rPr>
    </w:lvl>
    <w:lvl w:ilvl="3" w:tplc="6090F1E0">
      <w:numFmt w:val="bullet"/>
      <w:lvlText w:val="•"/>
      <w:lvlJc w:val="left"/>
      <w:pPr>
        <w:ind w:left="2391" w:hanging="166"/>
      </w:pPr>
      <w:rPr>
        <w:rFonts w:hint="default"/>
        <w:lang w:val="ru-RU" w:eastAsia="en-US" w:bidi="ar-SA"/>
      </w:rPr>
    </w:lvl>
    <w:lvl w:ilvl="4" w:tplc="DA68614A">
      <w:numFmt w:val="bullet"/>
      <w:lvlText w:val="•"/>
      <w:lvlJc w:val="left"/>
      <w:pPr>
        <w:ind w:left="3122" w:hanging="166"/>
      </w:pPr>
      <w:rPr>
        <w:rFonts w:hint="default"/>
        <w:lang w:val="ru-RU" w:eastAsia="en-US" w:bidi="ar-SA"/>
      </w:rPr>
    </w:lvl>
    <w:lvl w:ilvl="5" w:tplc="E160A90A">
      <w:numFmt w:val="bullet"/>
      <w:lvlText w:val="•"/>
      <w:lvlJc w:val="left"/>
      <w:pPr>
        <w:ind w:left="3852" w:hanging="166"/>
      </w:pPr>
      <w:rPr>
        <w:rFonts w:hint="default"/>
        <w:lang w:val="ru-RU" w:eastAsia="en-US" w:bidi="ar-SA"/>
      </w:rPr>
    </w:lvl>
    <w:lvl w:ilvl="6" w:tplc="7B723666">
      <w:numFmt w:val="bullet"/>
      <w:lvlText w:val="•"/>
      <w:lvlJc w:val="left"/>
      <w:pPr>
        <w:ind w:left="4583" w:hanging="166"/>
      </w:pPr>
      <w:rPr>
        <w:rFonts w:hint="default"/>
        <w:lang w:val="ru-RU" w:eastAsia="en-US" w:bidi="ar-SA"/>
      </w:rPr>
    </w:lvl>
    <w:lvl w:ilvl="7" w:tplc="76E4629C">
      <w:numFmt w:val="bullet"/>
      <w:lvlText w:val="•"/>
      <w:lvlJc w:val="left"/>
      <w:pPr>
        <w:ind w:left="5313" w:hanging="166"/>
      </w:pPr>
      <w:rPr>
        <w:rFonts w:hint="default"/>
        <w:lang w:val="ru-RU" w:eastAsia="en-US" w:bidi="ar-SA"/>
      </w:rPr>
    </w:lvl>
    <w:lvl w:ilvl="8" w:tplc="6C7422DA">
      <w:numFmt w:val="bullet"/>
      <w:lvlText w:val="•"/>
      <w:lvlJc w:val="left"/>
      <w:pPr>
        <w:ind w:left="6044" w:hanging="166"/>
      </w:pPr>
      <w:rPr>
        <w:rFonts w:hint="default"/>
        <w:lang w:val="ru-RU" w:eastAsia="en-US" w:bidi="ar-SA"/>
      </w:rPr>
    </w:lvl>
  </w:abstractNum>
  <w:abstractNum w:abstractNumId="21" w15:restartNumberingAfterBreak="0">
    <w:nsid w:val="3A535100"/>
    <w:multiLevelType w:val="hybridMultilevel"/>
    <w:tmpl w:val="12D246E8"/>
    <w:lvl w:ilvl="0" w:tplc="8BD60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702690"/>
    <w:multiLevelType w:val="multilevel"/>
    <w:tmpl w:val="7CFE88AA"/>
    <w:lvl w:ilvl="0">
      <w:start w:val="6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3" w15:restartNumberingAfterBreak="0">
    <w:nsid w:val="3B8F2017"/>
    <w:multiLevelType w:val="hybridMultilevel"/>
    <w:tmpl w:val="91D4E34E"/>
    <w:lvl w:ilvl="0" w:tplc="6292F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A27133"/>
    <w:multiLevelType w:val="hybridMultilevel"/>
    <w:tmpl w:val="09C6513C"/>
    <w:lvl w:ilvl="0" w:tplc="F2B6D51E">
      <w:numFmt w:val="bullet"/>
      <w:lvlText w:val="—"/>
      <w:lvlJc w:val="left"/>
      <w:pPr>
        <w:ind w:left="1655" w:hanging="206"/>
      </w:pPr>
      <w:rPr>
        <w:rFonts w:ascii="Times New Roman" w:eastAsia="Times New Roman" w:hAnsi="Times New Roman" w:cs="Times New Roman" w:hint="default"/>
        <w:w w:val="50"/>
        <w:sz w:val="24"/>
        <w:szCs w:val="24"/>
        <w:lang w:val="ru-RU" w:eastAsia="en-US" w:bidi="ar-SA"/>
      </w:rPr>
    </w:lvl>
    <w:lvl w:ilvl="1" w:tplc="9248823A">
      <w:numFmt w:val="bullet"/>
      <w:lvlText w:val="•"/>
      <w:lvlJc w:val="left"/>
      <w:pPr>
        <w:ind w:left="2367" w:hanging="358"/>
      </w:pPr>
      <w:rPr>
        <w:rFonts w:hint="default"/>
        <w:w w:val="98"/>
        <w:lang w:val="ru-RU" w:eastAsia="en-US" w:bidi="ar-SA"/>
      </w:rPr>
    </w:lvl>
    <w:lvl w:ilvl="2" w:tplc="49E08142">
      <w:numFmt w:val="bullet"/>
      <w:lvlText w:val="•"/>
      <w:lvlJc w:val="left"/>
      <w:pPr>
        <w:ind w:left="3173" w:hanging="358"/>
      </w:pPr>
      <w:rPr>
        <w:rFonts w:hint="default"/>
        <w:lang w:val="ru-RU" w:eastAsia="en-US" w:bidi="ar-SA"/>
      </w:rPr>
    </w:lvl>
    <w:lvl w:ilvl="3" w:tplc="695ED83C">
      <w:numFmt w:val="bullet"/>
      <w:lvlText w:val="•"/>
      <w:lvlJc w:val="left"/>
      <w:pPr>
        <w:ind w:left="3986" w:hanging="358"/>
      </w:pPr>
      <w:rPr>
        <w:rFonts w:hint="default"/>
        <w:lang w:val="ru-RU" w:eastAsia="en-US" w:bidi="ar-SA"/>
      </w:rPr>
    </w:lvl>
    <w:lvl w:ilvl="4" w:tplc="F596389A">
      <w:numFmt w:val="bullet"/>
      <w:lvlText w:val="•"/>
      <w:lvlJc w:val="left"/>
      <w:pPr>
        <w:ind w:left="4800" w:hanging="358"/>
      </w:pPr>
      <w:rPr>
        <w:rFonts w:hint="default"/>
        <w:lang w:val="ru-RU" w:eastAsia="en-US" w:bidi="ar-SA"/>
      </w:rPr>
    </w:lvl>
    <w:lvl w:ilvl="5" w:tplc="EDDA6C0C">
      <w:numFmt w:val="bullet"/>
      <w:lvlText w:val="•"/>
      <w:lvlJc w:val="left"/>
      <w:pPr>
        <w:ind w:left="5613" w:hanging="358"/>
      </w:pPr>
      <w:rPr>
        <w:rFonts w:hint="default"/>
        <w:lang w:val="ru-RU" w:eastAsia="en-US" w:bidi="ar-SA"/>
      </w:rPr>
    </w:lvl>
    <w:lvl w:ilvl="6" w:tplc="75CEBC6A">
      <w:numFmt w:val="bullet"/>
      <w:lvlText w:val="•"/>
      <w:lvlJc w:val="left"/>
      <w:pPr>
        <w:ind w:left="6426" w:hanging="358"/>
      </w:pPr>
      <w:rPr>
        <w:rFonts w:hint="default"/>
        <w:lang w:val="ru-RU" w:eastAsia="en-US" w:bidi="ar-SA"/>
      </w:rPr>
    </w:lvl>
    <w:lvl w:ilvl="7" w:tplc="C8108E9A">
      <w:numFmt w:val="bullet"/>
      <w:lvlText w:val="•"/>
      <w:lvlJc w:val="left"/>
      <w:pPr>
        <w:ind w:left="7240" w:hanging="358"/>
      </w:pPr>
      <w:rPr>
        <w:rFonts w:hint="default"/>
        <w:lang w:val="ru-RU" w:eastAsia="en-US" w:bidi="ar-SA"/>
      </w:rPr>
    </w:lvl>
    <w:lvl w:ilvl="8" w:tplc="40E29120">
      <w:numFmt w:val="bullet"/>
      <w:lvlText w:val="•"/>
      <w:lvlJc w:val="left"/>
      <w:pPr>
        <w:ind w:left="8053" w:hanging="358"/>
      </w:pPr>
      <w:rPr>
        <w:rFonts w:hint="default"/>
        <w:lang w:val="ru-RU" w:eastAsia="en-US" w:bidi="ar-SA"/>
      </w:rPr>
    </w:lvl>
  </w:abstractNum>
  <w:abstractNum w:abstractNumId="25" w15:restartNumberingAfterBreak="0">
    <w:nsid w:val="3D3E38EA"/>
    <w:multiLevelType w:val="multilevel"/>
    <w:tmpl w:val="FD2AC6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i w:val="0"/>
      </w:rPr>
    </w:lvl>
  </w:abstractNum>
  <w:abstractNum w:abstractNumId="26" w15:restartNumberingAfterBreak="0">
    <w:nsid w:val="45FE56B3"/>
    <w:multiLevelType w:val="multilevel"/>
    <w:tmpl w:val="B4BE58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28" w:hanging="1800"/>
      </w:pPr>
      <w:rPr>
        <w:rFonts w:hint="default"/>
      </w:rPr>
    </w:lvl>
  </w:abstractNum>
  <w:abstractNum w:abstractNumId="27" w15:restartNumberingAfterBreak="0">
    <w:nsid w:val="4D045001"/>
    <w:multiLevelType w:val="hybridMultilevel"/>
    <w:tmpl w:val="F66043B8"/>
    <w:lvl w:ilvl="0" w:tplc="3C40E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1E4668"/>
    <w:multiLevelType w:val="hybridMultilevel"/>
    <w:tmpl w:val="A0208C8E"/>
    <w:lvl w:ilvl="0" w:tplc="CEE49D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14F0A58"/>
    <w:multiLevelType w:val="multilevel"/>
    <w:tmpl w:val="0F36CED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699" w:hanging="9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408" w:hanging="99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6"/>
      </w:rPr>
    </w:lvl>
  </w:abstractNum>
  <w:abstractNum w:abstractNumId="30" w15:restartNumberingAfterBreak="0">
    <w:nsid w:val="51671B64"/>
    <w:multiLevelType w:val="multilevel"/>
    <w:tmpl w:val="74E6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12" w:hanging="2160"/>
      </w:pPr>
      <w:rPr>
        <w:rFonts w:hint="default"/>
      </w:rPr>
    </w:lvl>
  </w:abstractNum>
  <w:abstractNum w:abstractNumId="31" w15:restartNumberingAfterBreak="0">
    <w:nsid w:val="5AA35716"/>
    <w:multiLevelType w:val="multilevel"/>
    <w:tmpl w:val="624ED1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5BF03D0D"/>
    <w:multiLevelType w:val="multilevel"/>
    <w:tmpl w:val="0032E31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i w:val="0"/>
      </w:rPr>
    </w:lvl>
  </w:abstractNum>
  <w:abstractNum w:abstractNumId="33" w15:restartNumberingAfterBreak="0">
    <w:nsid w:val="5E941963"/>
    <w:multiLevelType w:val="hybridMultilevel"/>
    <w:tmpl w:val="1CD4410C"/>
    <w:lvl w:ilvl="0" w:tplc="DA1C0AAA">
      <w:numFmt w:val="bullet"/>
      <w:lvlText w:val="—"/>
      <w:lvlJc w:val="left"/>
      <w:pPr>
        <w:ind w:left="1799" w:hanging="209"/>
      </w:pPr>
      <w:rPr>
        <w:rFonts w:hint="default"/>
        <w:w w:val="50"/>
        <w:lang w:val="ru-RU" w:eastAsia="en-US" w:bidi="ar-SA"/>
      </w:rPr>
    </w:lvl>
    <w:lvl w:ilvl="1" w:tplc="71846998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2" w:tplc="5C186E22">
      <w:numFmt w:val="bullet"/>
      <w:lvlText w:val="•"/>
      <w:lvlJc w:val="left"/>
      <w:pPr>
        <w:ind w:left="3376" w:hanging="209"/>
      </w:pPr>
      <w:rPr>
        <w:rFonts w:hint="default"/>
        <w:lang w:val="ru-RU" w:eastAsia="en-US" w:bidi="ar-SA"/>
      </w:rPr>
    </w:lvl>
    <w:lvl w:ilvl="3" w:tplc="68C003D6">
      <w:numFmt w:val="bullet"/>
      <w:lvlText w:val="•"/>
      <w:lvlJc w:val="left"/>
      <w:pPr>
        <w:ind w:left="4164" w:hanging="209"/>
      </w:pPr>
      <w:rPr>
        <w:rFonts w:hint="default"/>
        <w:lang w:val="ru-RU" w:eastAsia="en-US" w:bidi="ar-SA"/>
      </w:rPr>
    </w:lvl>
    <w:lvl w:ilvl="4" w:tplc="947CBF70">
      <w:numFmt w:val="bullet"/>
      <w:lvlText w:val="•"/>
      <w:lvlJc w:val="left"/>
      <w:pPr>
        <w:ind w:left="4952" w:hanging="209"/>
      </w:pPr>
      <w:rPr>
        <w:rFonts w:hint="default"/>
        <w:lang w:val="ru-RU" w:eastAsia="en-US" w:bidi="ar-SA"/>
      </w:rPr>
    </w:lvl>
    <w:lvl w:ilvl="5" w:tplc="B59CBCA8">
      <w:numFmt w:val="bullet"/>
      <w:lvlText w:val="•"/>
      <w:lvlJc w:val="left"/>
      <w:pPr>
        <w:ind w:left="5740" w:hanging="209"/>
      </w:pPr>
      <w:rPr>
        <w:rFonts w:hint="default"/>
        <w:lang w:val="ru-RU" w:eastAsia="en-US" w:bidi="ar-SA"/>
      </w:rPr>
    </w:lvl>
    <w:lvl w:ilvl="6" w:tplc="E9CA8196">
      <w:numFmt w:val="bullet"/>
      <w:lvlText w:val="•"/>
      <w:lvlJc w:val="left"/>
      <w:pPr>
        <w:ind w:left="6528" w:hanging="209"/>
      </w:pPr>
      <w:rPr>
        <w:rFonts w:hint="default"/>
        <w:lang w:val="ru-RU" w:eastAsia="en-US" w:bidi="ar-SA"/>
      </w:rPr>
    </w:lvl>
    <w:lvl w:ilvl="7" w:tplc="DCA89726">
      <w:numFmt w:val="bullet"/>
      <w:lvlText w:val="•"/>
      <w:lvlJc w:val="left"/>
      <w:pPr>
        <w:ind w:left="7316" w:hanging="209"/>
      </w:pPr>
      <w:rPr>
        <w:rFonts w:hint="default"/>
        <w:lang w:val="ru-RU" w:eastAsia="en-US" w:bidi="ar-SA"/>
      </w:rPr>
    </w:lvl>
    <w:lvl w:ilvl="8" w:tplc="0980CA3E">
      <w:numFmt w:val="bullet"/>
      <w:lvlText w:val="•"/>
      <w:lvlJc w:val="left"/>
      <w:pPr>
        <w:ind w:left="8104" w:hanging="209"/>
      </w:pPr>
      <w:rPr>
        <w:rFonts w:hint="default"/>
        <w:lang w:val="ru-RU" w:eastAsia="en-US" w:bidi="ar-SA"/>
      </w:rPr>
    </w:lvl>
  </w:abstractNum>
  <w:abstractNum w:abstractNumId="34" w15:restartNumberingAfterBreak="0">
    <w:nsid w:val="63BC7145"/>
    <w:multiLevelType w:val="hybridMultilevel"/>
    <w:tmpl w:val="CB760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D7079"/>
    <w:multiLevelType w:val="hybridMultilevel"/>
    <w:tmpl w:val="27926A80"/>
    <w:lvl w:ilvl="0" w:tplc="EA18329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DF37A8"/>
    <w:multiLevelType w:val="hybridMultilevel"/>
    <w:tmpl w:val="6DFE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140A1"/>
    <w:multiLevelType w:val="hybridMultilevel"/>
    <w:tmpl w:val="0EF89562"/>
    <w:lvl w:ilvl="0" w:tplc="261C4896">
      <w:start w:val="1"/>
      <w:numFmt w:val="decimal"/>
      <w:lvlText w:val="%1."/>
      <w:lvlJc w:val="left"/>
      <w:pPr>
        <w:ind w:left="183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8" w15:restartNumberingAfterBreak="0">
    <w:nsid w:val="70251B2C"/>
    <w:multiLevelType w:val="hybridMultilevel"/>
    <w:tmpl w:val="02D05230"/>
    <w:lvl w:ilvl="0" w:tplc="669018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D31163"/>
    <w:multiLevelType w:val="multilevel"/>
    <w:tmpl w:val="0A5CBB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9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6"/>
      </w:rPr>
    </w:lvl>
  </w:abstractNum>
  <w:abstractNum w:abstractNumId="40" w15:restartNumberingAfterBreak="0">
    <w:nsid w:val="778C0722"/>
    <w:multiLevelType w:val="hybridMultilevel"/>
    <w:tmpl w:val="A1AA8B0C"/>
    <w:lvl w:ilvl="0" w:tplc="A9EC4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C743041"/>
    <w:multiLevelType w:val="hybridMultilevel"/>
    <w:tmpl w:val="12D246E8"/>
    <w:lvl w:ilvl="0" w:tplc="8BD60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C982C7D"/>
    <w:multiLevelType w:val="hybridMultilevel"/>
    <w:tmpl w:val="93989AE0"/>
    <w:lvl w:ilvl="0" w:tplc="174E5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061A03"/>
    <w:multiLevelType w:val="multilevel"/>
    <w:tmpl w:val="A3D83FA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33"/>
  </w:num>
  <w:num w:numId="2">
    <w:abstractNumId w:val="14"/>
  </w:num>
  <w:num w:numId="3">
    <w:abstractNumId w:val="24"/>
  </w:num>
  <w:num w:numId="4">
    <w:abstractNumId w:val="13"/>
  </w:num>
  <w:num w:numId="5">
    <w:abstractNumId w:val="15"/>
  </w:num>
  <w:num w:numId="6">
    <w:abstractNumId w:val="20"/>
  </w:num>
  <w:num w:numId="7">
    <w:abstractNumId w:val="26"/>
  </w:num>
  <w:num w:numId="8">
    <w:abstractNumId w:val="12"/>
  </w:num>
  <w:num w:numId="9">
    <w:abstractNumId w:val="34"/>
  </w:num>
  <w:num w:numId="10">
    <w:abstractNumId w:val="28"/>
  </w:num>
  <w:num w:numId="11">
    <w:abstractNumId w:val="38"/>
  </w:num>
  <w:num w:numId="12">
    <w:abstractNumId w:val="11"/>
  </w:num>
  <w:num w:numId="13">
    <w:abstractNumId w:val="17"/>
  </w:num>
  <w:num w:numId="14">
    <w:abstractNumId w:val="23"/>
  </w:num>
  <w:num w:numId="15">
    <w:abstractNumId w:val="42"/>
  </w:num>
  <w:num w:numId="16">
    <w:abstractNumId w:val="32"/>
  </w:num>
  <w:num w:numId="17">
    <w:abstractNumId w:val="18"/>
  </w:num>
  <w:num w:numId="18">
    <w:abstractNumId w:val="43"/>
  </w:num>
  <w:num w:numId="19">
    <w:abstractNumId w:val="37"/>
  </w:num>
  <w:num w:numId="20">
    <w:abstractNumId w:val="19"/>
  </w:num>
  <w:num w:numId="21">
    <w:abstractNumId w:val="22"/>
  </w:num>
  <w:num w:numId="22">
    <w:abstractNumId w:val="25"/>
  </w:num>
  <w:num w:numId="23">
    <w:abstractNumId w:val="31"/>
  </w:num>
  <w:num w:numId="24">
    <w:abstractNumId w:val="35"/>
  </w:num>
  <w:num w:numId="25">
    <w:abstractNumId w:val="40"/>
  </w:num>
  <w:num w:numId="26">
    <w:abstractNumId w:val="39"/>
  </w:num>
  <w:num w:numId="27">
    <w:abstractNumId w:val="10"/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 w:numId="32">
    <w:abstractNumId w:val="21"/>
  </w:num>
  <w:num w:numId="33">
    <w:abstractNumId w:val="4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9A"/>
    <w:rsid w:val="00001E8F"/>
    <w:rsid w:val="00002046"/>
    <w:rsid w:val="0000409E"/>
    <w:rsid w:val="00004201"/>
    <w:rsid w:val="000053BF"/>
    <w:rsid w:val="00006CD5"/>
    <w:rsid w:val="00011E1D"/>
    <w:rsid w:val="00020439"/>
    <w:rsid w:val="00022B31"/>
    <w:rsid w:val="000304C7"/>
    <w:rsid w:val="00035783"/>
    <w:rsid w:val="00037B04"/>
    <w:rsid w:val="00040904"/>
    <w:rsid w:val="000409A3"/>
    <w:rsid w:val="00041570"/>
    <w:rsid w:val="000455C6"/>
    <w:rsid w:val="00046A01"/>
    <w:rsid w:val="0004780C"/>
    <w:rsid w:val="00047D6F"/>
    <w:rsid w:val="00047FB5"/>
    <w:rsid w:val="00050A6D"/>
    <w:rsid w:val="000612F6"/>
    <w:rsid w:val="00062424"/>
    <w:rsid w:val="00063FBD"/>
    <w:rsid w:val="000724A4"/>
    <w:rsid w:val="00082960"/>
    <w:rsid w:val="00086A42"/>
    <w:rsid w:val="00093493"/>
    <w:rsid w:val="00096BD0"/>
    <w:rsid w:val="00096D39"/>
    <w:rsid w:val="000A59D2"/>
    <w:rsid w:val="000A6BA3"/>
    <w:rsid w:val="000A7607"/>
    <w:rsid w:val="000A7C43"/>
    <w:rsid w:val="000B0B13"/>
    <w:rsid w:val="000B2AC6"/>
    <w:rsid w:val="000B5970"/>
    <w:rsid w:val="000B6444"/>
    <w:rsid w:val="000C131B"/>
    <w:rsid w:val="000C6263"/>
    <w:rsid w:val="000C6D95"/>
    <w:rsid w:val="000D1AD4"/>
    <w:rsid w:val="000D2569"/>
    <w:rsid w:val="000D6C26"/>
    <w:rsid w:val="000E2209"/>
    <w:rsid w:val="000F0604"/>
    <w:rsid w:val="001000B8"/>
    <w:rsid w:val="0010157D"/>
    <w:rsid w:val="00102FAD"/>
    <w:rsid w:val="001053ED"/>
    <w:rsid w:val="001069D7"/>
    <w:rsid w:val="00107597"/>
    <w:rsid w:val="00112A1A"/>
    <w:rsid w:val="00113925"/>
    <w:rsid w:val="00114600"/>
    <w:rsid w:val="00114984"/>
    <w:rsid w:val="0013059A"/>
    <w:rsid w:val="00130F77"/>
    <w:rsid w:val="00133085"/>
    <w:rsid w:val="001348AC"/>
    <w:rsid w:val="00156780"/>
    <w:rsid w:val="00156815"/>
    <w:rsid w:val="00161AB4"/>
    <w:rsid w:val="00161FF2"/>
    <w:rsid w:val="00163AD0"/>
    <w:rsid w:val="00163FE9"/>
    <w:rsid w:val="001651A2"/>
    <w:rsid w:val="001660E4"/>
    <w:rsid w:val="00170113"/>
    <w:rsid w:val="001728CB"/>
    <w:rsid w:val="00180CC2"/>
    <w:rsid w:val="00182186"/>
    <w:rsid w:val="00184251"/>
    <w:rsid w:val="001849FF"/>
    <w:rsid w:val="001858AC"/>
    <w:rsid w:val="00186135"/>
    <w:rsid w:val="00195127"/>
    <w:rsid w:val="00195D84"/>
    <w:rsid w:val="00197BE5"/>
    <w:rsid w:val="001A007D"/>
    <w:rsid w:val="001A524A"/>
    <w:rsid w:val="001B4137"/>
    <w:rsid w:val="001B5BA7"/>
    <w:rsid w:val="001C0B65"/>
    <w:rsid w:val="001C2709"/>
    <w:rsid w:val="001D0C56"/>
    <w:rsid w:val="001E65E5"/>
    <w:rsid w:val="001F21D4"/>
    <w:rsid w:val="001F54D8"/>
    <w:rsid w:val="001F7B5F"/>
    <w:rsid w:val="002054D5"/>
    <w:rsid w:val="00205572"/>
    <w:rsid w:val="002063E5"/>
    <w:rsid w:val="002169D1"/>
    <w:rsid w:val="00216CB5"/>
    <w:rsid w:val="00220B65"/>
    <w:rsid w:val="0022781E"/>
    <w:rsid w:val="00235C71"/>
    <w:rsid w:val="00241DCA"/>
    <w:rsid w:val="002432B5"/>
    <w:rsid w:val="00243CCE"/>
    <w:rsid w:val="00245877"/>
    <w:rsid w:val="002545DF"/>
    <w:rsid w:val="002551E0"/>
    <w:rsid w:val="00256164"/>
    <w:rsid w:val="00257FCA"/>
    <w:rsid w:val="00263571"/>
    <w:rsid w:val="0026517B"/>
    <w:rsid w:val="002703C6"/>
    <w:rsid w:val="00274B85"/>
    <w:rsid w:val="00275727"/>
    <w:rsid w:val="002770C4"/>
    <w:rsid w:val="0027797B"/>
    <w:rsid w:val="00280D15"/>
    <w:rsid w:val="00280EF0"/>
    <w:rsid w:val="002819E0"/>
    <w:rsid w:val="00282FEA"/>
    <w:rsid w:val="0028452F"/>
    <w:rsid w:val="00290A06"/>
    <w:rsid w:val="0029373F"/>
    <w:rsid w:val="002950CB"/>
    <w:rsid w:val="002951B8"/>
    <w:rsid w:val="0029578D"/>
    <w:rsid w:val="00295DB0"/>
    <w:rsid w:val="00296E59"/>
    <w:rsid w:val="002A51F4"/>
    <w:rsid w:val="002A58F5"/>
    <w:rsid w:val="002A6107"/>
    <w:rsid w:val="002A61FC"/>
    <w:rsid w:val="002A65C6"/>
    <w:rsid w:val="002B7008"/>
    <w:rsid w:val="002C00D2"/>
    <w:rsid w:val="002C4729"/>
    <w:rsid w:val="002C500B"/>
    <w:rsid w:val="002C5838"/>
    <w:rsid w:val="002C5D40"/>
    <w:rsid w:val="002D0118"/>
    <w:rsid w:val="002D2FDA"/>
    <w:rsid w:val="002D3849"/>
    <w:rsid w:val="002E1C2F"/>
    <w:rsid w:val="002E37FE"/>
    <w:rsid w:val="002E4217"/>
    <w:rsid w:val="002E49FE"/>
    <w:rsid w:val="002E638D"/>
    <w:rsid w:val="002E6FF5"/>
    <w:rsid w:val="002E7765"/>
    <w:rsid w:val="002F06B0"/>
    <w:rsid w:val="002F54C0"/>
    <w:rsid w:val="002F6A15"/>
    <w:rsid w:val="0030321F"/>
    <w:rsid w:val="0030515D"/>
    <w:rsid w:val="00311645"/>
    <w:rsid w:val="003130DD"/>
    <w:rsid w:val="00320DD7"/>
    <w:rsid w:val="003234FC"/>
    <w:rsid w:val="00325367"/>
    <w:rsid w:val="00327923"/>
    <w:rsid w:val="003313DD"/>
    <w:rsid w:val="00332276"/>
    <w:rsid w:val="0033745E"/>
    <w:rsid w:val="003410FF"/>
    <w:rsid w:val="00343AA2"/>
    <w:rsid w:val="003462B3"/>
    <w:rsid w:val="003471B3"/>
    <w:rsid w:val="003479CC"/>
    <w:rsid w:val="003507CF"/>
    <w:rsid w:val="00351541"/>
    <w:rsid w:val="00352D32"/>
    <w:rsid w:val="003576DE"/>
    <w:rsid w:val="00357920"/>
    <w:rsid w:val="00362325"/>
    <w:rsid w:val="00363074"/>
    <w:rsid w:val="00363907"/>
    <w:rsid w:val="00363976"/>
    <w:rsid w:val="003712AB"/>
    <w:rsid w:val="003715FB"/>
    <w:rsid w:val="00374242"/>
    <w:rsid w:val="00376CB5"/>
    <w:rsid w:val="003771C4"/>
    <w:rsid w:val="00381314"/>
    <w:rsid w:val="003852E9"/>
    <w:rsid w:val="00392AC8"/>
    <w:rsid w:val="003943B0"/>
    <w:rsid w:val="00395A81"/>
    <w:rsid w:val="003969A9"/>
    <w:rsid w:val="00397CF6"/>
    <w:rsid w:val="003A10C5"/>
    <w:rsid w:val="003A46E0"/>
    <w:rsid w:val="003A6690"/>
    <w:rsid w:val="003A72C1"/>
    <w:rsid w:val="003B2EE1"/>
    <w:rsid w:val="003B50DF"/>
    <w:rsid w:val="003C34F2"/>
    <w:rsid w:val="003C4269"/>
    <w:rsid w:val="003C7334"/>
    <w:rsid w:val="003D37DD"/>
    <w:rsid w:val="003E3B9E"/>
    <w:rsid w:val="003E66F4"/>
    <w:rsid w:val="003E74E4"/>
    <w:rsid w:val="003F0AE6"/>
    <w:rsid w:val="003F32FE"/>
    <w:rsid w:val="00400AE6"/>
    <w:rsid w:val="004045C5"/>
    <w:rsid w:val="00405274"/>
    <w:rsid w:val="0040677D"/>
    <w:rsid w:val="00406C51"/>
    <w:rsid w:val="00416E4C"/>
    <w:rsid w:val="00417E20"/>
    <w:rsid w:val="004201E0"/>
    <w:rsid w:val="00421CD3"/>
    <w:rsid w:val="0042241D"/>
    <w:rsid w:val="00430CCB"/>
    <w:rsid w:val="004316C2"/>
    <w:rsid w:val="00431F27"/>
    <w:rsid w:val="0043314C"/>
    <w:rsid w:val="0043488A"/>
    <w:rsid w:val="00436CB5"/>
    <w:rsid w:val="00440C20"/>
    <w:rsid w:val="00443FC9"/>
    <w:rsid w:val="0044577E"/>
    <w:rsid w:val="00446E8F"/>
    <w:rsid w:val="004532E4"/>
    <w:rsid w:val="004545A4"/>
    <w:rsid w:val="00456ADF"/>
    <w:rsid w:val="004619BF"/>
    <w:rsid w:val="00464111"/>
    <w:rsid w:val="004665E8"/>
    <w:rsid w:val="004721F2"/>
    <w:rsid w:val="0047438B"/>
    <w:rsid w:val="004772E1"/>
    <w:rsid w:val="004811C4"/>
    <w:rsid w:val="0048154F"/>
    <w:rsid w:val="00483300"/>
    <w:rsid w:val="004837FA"/>
    <w:rsid w:val="0049002E"/>
    <w:rsid w:val="00491FFD"/>
    <w:rsid w:val="0049505F"/>
    <w:rsid w:val="004B7183"/>
    <w:rsid w:val="004B7965"/>
    <w:rsid w:val="004C2841"/>
    <w:rsid w:val="004C29EE"/>
    <w:rsid w:val="004C6945"/>
    <w:rsid w:val="004C69B7"/>
    <w:rsid w:val="004D3B25"/>
    <w:rsid w:val="004D6CD0"/>
    <w:rsid w:val="004E0F19"/>
    <w:rsid w:val="004E1153"/>
    <w:rsid w:val="004E2170"/>
    <w:rsid w:val="004E21A6"/>
    <w:rsid w:val="004E38BE"/>
    <w:rsid w:val="004F3328"/>
    <w:rsid w:val="004F3CBE"/>
    <w:rsid w:val="004F4145"/>
    <w:rsid w:val="004F421A"/>
    <w:rsid w:val="004F4938"/>
    <w:rsid w:val="004F54B3"/>
    <w:rsid w:val="00502C0F"/>
    <w:rsid w:val="005047CD"/>
    <w:rsid w:val="00505A79"/>
    <w:rsid w:val="00506962"/>
    <w:rsid w:val="005075D3"/>
    <w:rsid w:val="00510D27"/>
    <w:rsid w:val="00512E8B"/>
    <w:rsid w:val="00515FD8"/>
    <w:rsid w:val="00516473"/>
    <w:rsid w:val="00520CF9"/>
    <w:rsid w:val="00521C06"/>
    <w:rsid w:val="00527D3D"/>
    <w:rsid w:val="00530D0C"/>
    <w:rsid w:val="005343DE"/>
    <w:rsid w:val="0053605E"/>
    <w:rsid w:val="0054376F"/>
    <w:rsid w:val="00554D1F"/>
    <w:rsid w:val="00561804"/>
    <w:rsid w:val="0056210F"/>
    <w:rsid w:val="005649FA"/>
    <w:rsid w:val="005656AE"/>
    <w:rsid w:val="00571C76"/>
    <w:rsid w:val="00573F22"/>
    <w:rsid w:val="00583FED"/>
    <w:rsid w:val="0058404F"/>
    <w:rsid w:val="00592B1E"/>
    <w:rsid w:val="005933DD"/>
    <w:rsid w:val="00593BE1"/>
    <w:rsid w:val="005944DE"/>
    <w:rsid w:val="00594D39"/>
    <w:rsid w:val="0059691F"/>
    <w:rsid w:val="00596A7C"/>
    <w:rsid w:val="005A241A"/>
    <w:rsid w:val="005A595D"/>
    <w:rsid w:val="005B2D13"/>
    <w:rsid w:val="005B3C4E"/>
    <w:rsid w:val="005B4237"/>
    <w:rsid w:val="005B7979"/>
    <w:rsid w:val="005C381A"/>
    <w:rsid w:val="005C57A2"/>
    <w:rsid w:val="005D0DBC"/>
    <w:rsid w:val="005D7455"/>
    <w:rsid w:val="005E16A9"/>
    <w:rsid w:val="005E4AD8"/>
    <w:rsid w:val="005E6B67"/>
    <w:rsid w:val="005F1BD7"/>
    <w:rsid w:val="00603AFB"/>
    <w:rsid w:val="00605559"/>
    <w:rsid w:val="00605B86"/>
    <w:rsid w:val="006104F9"/>
    <w:rsid w:val="006129E7"/>
    <w:rsid w:val="006203B4"/>
    <w:rsid w:val="0062163A"/>
    <w:rsid w:val="0062639E"/>
    <w:rsid w:val="00626759"/>
    <w:rsid w:val="00627877"/>
    <w:rsid w:val="00631C01"/>
    <w:rsid w:val="00634722"/>
    <w:rsid w:val="006361F8"/>
    <w:rsid w:val="00637D64"/>
    <w:rsid w:val="0064005B"/>
    <w:rsid w:val="00640FA7"/>
    <w:rsid w:val="006427F4"/>
    <w:rsid w:val="00645393"/>
    <w:rsid w:val="0065643F"/>
    <w:rsid w:val="00657A15"/>
    <w:rsid w:val="00661FD9"/>
    <w:rsid w:val="0066302F"/>
    <w:rsid w:val="00664503"/>
    <w:rsid w:val="00664DC3"/>
    <w:rsid w:val="00666A15"/>
    <w:rsid w:val="0067200B"/>
    <w:rsid w:val="00682EF0"/>
    <w:rsid w:val="0068542E"/>
    <w:rsid w:val="00687CB2"/>
    <w:rsid w:val="00690FC2"/>
    <w:rsid w:val="006952E4"/>
    <w:rsid w:val="006A68B6"/>
    <w:rsid w:val="006B4ED3"/>
    <w:rsid w:val="006C027F"/>
    <w:rsid w:val="006C0D4A"/>
    <w:rsid w:val="006C6AA8"/>
    <w:rsid w:val="006D20B9"/>
    <w:rsid w:val="006D329D"/>
    <w:rsid w:val="006D32EF"/>
    <w:rsid w:val="006D3AAE"/>
    <w:rsid w:val="006D49C7"/>
    <w:rsid w:val="006D57E7"/>
    <w:rsid w:val="006E5323"/>
    <w:rsid w:val="006E583D"/>
    <w:rsid w:val="006E710C"/>
    <w:rsid w:val="006F3799"/>
    <w:rsid w:val="006F40EB"/>
    <w:rsid w:val="00700FEF"/>
    <w:rsid w:val="00702ECB"/>
    <w:rsid w:val="00703541"/>
    <w:rsid w:val="00705BF3"/>
    <w:rsid w:val="00706F33"/>
    <w:rsid w:val="00711EF7"/>
    <w:rsid w:val="007124FF"/>
    <w:rsid w:val="00715023"/>
    <w:rsid w:val="0071537D"/>
    <w:rsid w:val="00715B3A"/>
    <w:rsid w:val="00720B3D"/>
    <w:rsid w:val="00721C93"/>
    <w:rsid w:val="00723FEA"/>
    <w:rsid w:val="0072440B"/>
    <w:rsid w:val="00724E44"/>
    <w:rsid w:val="00733D45"/>
    <w:rsid w:val="007365D9"/>
    <w:rsid w:val="007372F7"/>
    <w:rsid w:val="00740465"/>
    <w:rsid w:val="007418F9"/>
    <w:rsid w:val="00741E8D"/>
    <w:rsid w:val="00745B24"/>
    <w:rsid w:val="0075023F"/>
    <w:rsid w:val="00754E2C"/>
    <w:rsid w:val="00757918"/>
    <w:rsid w:val="007603C0"/>
    <w:rsid w:val="00761789"/>
    <w:rsid w:val="00764D0B"/>
    <w:rsid w:val="00765B53"/>
    <w:rsid w:val="00767D3D"/>
    <w:rsid w:val="00772D74"/>
    <w:rsid w:val="0077541B"/>
    <w:rsid w:val="00775A9E"/>
    <w:rsid w:val="00783351"/>
    <w:rsid w:val="0078366C"/>
    <w:rsid w:val="00785358"/>
    <w:rsid w:val="00786F07"/>
    <w:rsid w:val="0079594F"/>
    <w:rsid w:val="007A263C"/>
    <w:rsid w:val="007B3FDD"/>
    <w:rsid w:val="007B649E"/>
    <w:rsid w:val="007C698E"/>
    <w:rsid w:val="007D0944"/>
    <w:rsid w:val="007D3A78"/>
    <w:rsid w:val="007D4117"/>
    <w:rsid w:val="007E5E03"/>
    <w:rsid w:val="007F1A82"/>
    <w:rsid w:val="007F20F0"/>
    <w:rsid w:val="00804AF3"/>
    <w:rsid w:val="008119FD"/>
    <w:rsid w:val="00820ABE"/>
    <w:rsid w:val="008319B0"/>
    <w:rsid w:val="00833662"/>
    <w:rsid w:val="0083595F"/>
    <w:rsid w:val="00840116"/>
    <w:rsid w:val="008417F5"/>
    <w:rsid w:val="00854CA0"/>
    <w:rsid w:val="008572BE"/>
    <w:rsid w:val="00857641"/>
    <w:rsid w:val="00862AB0"/>
    <w:rsid w:val="008741D2"/>
    <w:rsid w:val="0088125A"/>
    <w:rsid w:val="0088349A"/>
    <w:rsid w:val="00883D6B"/>
    <w:rsid w:val="008874CA"/>
    <w:rsid w:val="00895D44"/>
    <w:rsid w:val="008B1315"/>
    <w:rsid w:val="008B1CBC"/>
    <w:rsid w:val="008B5B71"/>
    <w:rsid w:val="008C0B1E"/>
    <w:rsid w:val="008C6C3A"/>
    <w:rsid w:val="008C750D"/>
    <w:rsid w:val="008C7C94"/>
    <w:rsid w:val="008D213B"/>
    <w:rsid w:val="008E2D82"/>
    <w:rsid w:val="008E2F7F"/>
    <w:rsid w:val="008E6468"/>
    <w:rsid w:val="008E74F2"/>
    <w:rsid w:val="008E7978"/>
    <w:rsid w:val="008F0C83"/>
    <w:rsid w:val="008F65CF"/>
    <w:rsid w:val="008F7FF6"/>
    <w:rsid w:val="00900F2E"/>
    <w:rsid w:val="0090270D"/>
    <w:rsid w:val="0091125D"/>
    <w:rsid w:val="00914177"/>
    <w:rsid w:val="00915B04"/>
    <w:rsid w:val="00915BF0"/>
    <w:rsid w:val="00916741"/>
    <w:rsid w:val="00923733"/>
    <w:rsid w:val="00931461"/>
    <w:rsid w:val="00933769"/>
    <w:rsid w:val="00940E3A"/>
    <w:rsid w:val="0094355D"/>
    <w:rsid w:val="00943782"/>
    <w:rsid w:val="00943867"/>
    <w:rsid w:val="009468B5"/>
    <w:rsid w:val="00950D51"/>
    <w:rsid w:val="00953370"/>
    <w:rsid w:val="009639C6"/>
    <w:rsid w:val="00965DB4"/>
    <w:rsid w:val="00966224"/>
    <w:rsid w:val="00970694"/>
    <w:rsid w:val="009709AA"/>
    <w:rsid w:val="00971665"/>
    <w:rsid w:val="00971B65"/>
    <w:rsid w:val="00972CDB"/>
    <w:rsid w:val="00975A94"/>
    <w:rsid w:val="009779F0"/>
    <w:rsid w:val="009828A0"/>
    <w:rsid w:val="009839A3"/>
    <w:rsid w:val="00984611"/>
    <w:rsid w:val="00984F49"/>
    <w:rsid w:val="009910B4"/>
    <w:rsid w:val="00995168"/>
    <w:rsid w:val="009972E1"/>
    <w:rsid w:val="009A0DB8"/>
    <w:rsid w:val="009A1AAD"/>
    <w:rsid w:val="009B130F"/>
    <w:rsid w:val="009C157D"/>
    <w:rsid w:val="009C637B"/>
    <w:rsid w:val="009D182F"/>
    <w:rsid w:val="009D534E"/>
    <w:rsid w:val="009D5A71"/>
    <w:rsid w:val="009D6E5B"/>
    <w:rsid w:val="009D78CD"/>
    <w:rsid w:val="009E2308"/>
    <w:rsid w:val="009E23FE"/>
    <w:rsid w:val="009F0948"/>
    <w:rsid w:val="009F73EE"/>
    <w:rsid w:val="009F7FD8"/>
    <w:rsid w:val="00A01B6A"/>
    <w:rsid w:val="00A07C7C"/>
    <w:rsid w:val="00A11EE2"/>
    <w:rsid w:val="00A13AA9"/>
    <w:rsid w:val="00A166C9"/>
    <w:rsid w:val="00A177D9"/>
    <w:rsid w:val="00A22BE7"/>
    <w:rsid w:val="00A324B4"/>
    <w:rsid w:val="00A35998"/>
    <w:rsid w:val="00A37494"/>
    <w:rsid w:val="00A4040D"/>
    <w:rsid w:val="00A50B36"/>
    <w:rsid w:val="00A52BA9"/>
    <w:rsid w:val="00A54468"/>
    <w:rsid w:val="00A56780"/>
    <w:rsid w:val="00A57F30"/>
    <w:rsid w:val="00A605D2"/>
    <w:rsid w:val="00A60C69"/>
    <w:rsid w:val="00A61736"/>
    <w:rsid w:val="00A6273E"/>
    <w:rsid w:val="00A64EBB"/>
    <w:rsid w:val="00A67936"/>
    <w:rsid w:val="00A74C54"/>
    <w:rsid w:val="00A7568A"/>
    <w:rsid w:val="00A7669B"/>
    <w:rsid w:val="00A76B50"/>
    <w:rsid w:val="00A77E47"/>
    <w:rsid w:val="00A81146"/>
    <w:rsid w:val="00A87F51"/>
    <w:rsid w:val="00A93E02"/>
    <w:rsid w:val="00A9542F"/>
    <w:rsid w:val="00A96C41"/>
    <w:rsid w:val="00A96D1A"/>
    <w:rsid w:val="00AA109D"/>
    <w:rsid w:val="00AA317A"/>
    <w:rsid w:val="00AA38C0"/>
    <w:rsid w:val="00AA4690"/>
    <w:rsid w:val="00AA6019"/>
    <w:rsid w:val="00AA671E"/>
    <w:rsid w:val="00AB2FE0"/>
    <w:rsid w:val="00AB5511"/>
    <w:rsid w:val="00AB709A"/>
    <w:rsid w:val="00AC179B"/>
    <w:rsid w:val="00AC4BCA"/>
    <w:rsid w:val="00AC563E"/>
    <w:rsid w:val="00AC5ED0"/>
    <w:rsid w:val="00AD228D"/>
    <w:rsid w:val="00AD2681"/>
    <w:rsid w:val="00AD46C3"/>
    <w:rsid w:val="00AE2340"/>
    <w:rsid w:val="00AE491A"/>
    <w:rsid w:val="00AE5759"/>
    <w:rsid w:val="00AE6DBD"/>
    <w:rsid w:val="00AF19A1"/>
    <w:rsid w:val="00AF3FE2"/>
    <w:rsid w:val="00AF7305"/>
    <w:rsid w:val="00B05D83"/>
    <w:rsid w:val="00B1029D"/>
    <w:rsid w:val="00B115F6"/>
    <w:rsid w:val="00B212A8"/>
    <w:rsid w:val="00B2218F"/>
    <w:rsid w:val="00B23746"/>
    <w:rsid w:val="00B2449B"/>
    <w:rsid w:val="00B24D72"/>
    <w:rsid w:val="00B27A6C"/>
    <w:rsid w:val="00B319F7"/>
    <w:rsid w:val="00B31EA4"/>
    <w:rsid w:val="00B326CC"/>
    <w:rsid w:val="00B33739"/>
    <w:rsid w:val="00B33C15"/>
    <w:rsid w:val="00B34BF3"/>
    <w:rsid w:val="00B533CD"/>
    <w:rsid w:val="00B539C1"/>
    <w:rsid w:val="00B57647"/>
    <w:rsid w:val="00B57955"/>
    <w:rsid w:val="00B606C0"/>
    <w:rsid w:val="00B61999"/>
    <w:rsid w:val="00B64009"/>
    <w:rsid w:val="00B65203"/>
    <w:rsid w:val="00B7049C"/>
    <w:rsid w:val="00B70E1F"/>
    <w:rsid w:val="00B71299"/>
    <w:rsid w:val="00B74C2C"/>
    <w:rsid w:val="00B8183C"/>
    <w:rsid w:val="00B85BB5"/>
    <w:rsid w:val="00B85CC4"/>
    <w:rsid w:val="00B86FBE"/>
    <w:rsid w:val="00B87CE7"/>
    <w:rsid w:val="00B9201A"/>
    <w:rsid w:val="00B963EB"/>
    <w:rsid w:val="00B97120"/>
    <w:rsid w:val="00B97FB6"/>
    <w:rsid w:val="00BA12B4"/>
    <w:rsid w:val="00BA1920"/>
    <w:rsid w:val="00BA6048"/>
    <w:rsid w:val="00BA7185"/>
    <w:rsid w:val="00BB23C6"/>
    <w:rsid w:val="00BC1EDC"/>
    <w:rsid w:val="00BC5AAE"/>
    <w:rsid w:val="00BC7773"/>
    <w:rsid w:val="00BD2346"/>
    <w:rsid w:val="00BD4593"/>
    <w:rsid w:val="00BE20C4"/>
    <w:rsid w:val="00BE358C"/>
    <w:rsid w:val="00BE4408"/>
    <w:rsid w:val="00BE5690"/>
    <w:rsid w:val="00BE65B9"/>
    <w:rsid w:val="00BE6BE1"/>
    <w:rsid w:val="00BF0A26"/>
    <w:rsid w:val="00BF2D85"/>
    <w:rsid w:val="00C00B72"/>
    <w:rsid w:val="00C04379"/>
    <w:rsid w:val="00C10747"/>
    <w:rsid w:val="00C11A86"/>
    <w:rsid w:val="00C12BBD"/>
    <w:rsid w:val="00C16A65"/>
    <w:rsid w:val="00C17E24"/>
    <w:rsid w:val="00C235F8"/>
    <w:rsid w:val="00C23AAD"/>
    <w:rsid w:val="00C24850"/>
    <w:rsid w:val="00C329A0"/>
    <w:rsid w:val="00C32F66"/>
    <w:rsid w:val="00C33CEE"/>
    <w:rsid w:val="00C37D52"/>
    <w:rsid w:val="00C401A5"/>
    <w:rsid w:val="00C408D8"/>
    <w:rsid w:val="00C42FA9"/>
    <w:rsid w:val="00C51D88"/>
    <w:rsid w:val="00C5313B"/>
    <w:rsid w:val="00C538EE"/>
    <w:rsid w:val="00C54D7B"/>
    <w:rsid w:val="00C55862"/>
    <w:rsid w:val="00C55AF9"/>
    <w:rsid w:val="00C55E9D"/>
    <w:rsid w:val="00C5757A"/>
    <w:rsid w:val="00C634FA"/>
    <w:rsid w:val="00C67768"/>
    <w:rsid w:val="00C74BA6"/>
    <w:rsid w:val="00C761E3"/>
    <w:rsid w:val="00C878AF"/>
    <w:rsid w:val="00C96C2C"/>
    <w:rsid w:val="00CA2573"/>
    <w:rsid w:val="00CA2FD0"/>
    <w:rsid w:val="00CA4823"/>
    <w:rsid w:val="00CA582B"/>
    <w:rsid w:val="00CA69E4"/>
    <w:rsid w:val="00CB0DAE"/>
    <w:rsid w:val="00CB1831"/>
    <w:rsid w:val="00CB4FAC"/>
    <w:rsid w:val="00CB6CF0"/>
    <w:rsid w:val="00CB76AF"/>
    <w:rsid w:val="00CC0399"/>
    <w:rsid w:val="00CC52DD"/>
    <w:rsid w:val="00CC6001"/>
    <w:rsid w:val="00CD092E"/>
    <w:rsid w:val="00CD2EAE"/>
    <w:rsid w:val="00CD2FBF"/>
    <w:rsid w:val="00CD6F34"/>
    <w:rsid w:val="00CE3801"/>
    <w:rsid w:val="00CF3EF1"/>
    <w:rsid w:val="00CF40A5"/>
    <w:rsid w:val="00D032E6"/>
    <w:rsid w:val="00D037A1"/>
    <w:rsid w:val="00D1283F"/>
    <w:rsid w:val="00D1380A"/>
    <w:rsid w:val="00D163FD"/>
    <w:rsid w:val="00D1664A"/>
    <w:rsid w:val="00D20D31"/>
    <w:rsid w:val="00D219E2"/>
    <w:rsid w:val="00D22C7D"/>
    <w:rsid w:val="00D30FAB"/>
    <w:rsid w:val="00D31FF2"/>
    <w:rsid w:val="00D32F9E"/>
    <w:rsid w:val="00D35067"/>
    <w:rsid w:val="00D3551D"/>
    <w:rsid w:val="00D35536"/>
    <w:rsid w:val="00D40AE7"/>
    <w:rsid w:val="00D46493"/>
    <w:rsid w:val="00D501D0"/>
    <w:rsid w:val="00D537EF"/>
    <w:rsid w:val="00D54CA6"/>
    <w:rsid w:val="00D60617"/>
    <w:rsid w:val="00D616CA"/>
    <w:rsid w:val="00D63C5A"/>
    <w:rsid w:val="00D66178"/>
    <w:rsid w:val="00D70915"/>
    <w:rsid w:val="00D71CFD"/>
    <w:rsid w:val="00D73359"/>
    <w:rsid w:val="00D7650C"/>
    <w:rsid w:val="00D77179"/>
    <w:rsid w:val="00D81ADA"/>
    <w:rsid w:val="00D83C92"/>
    <w:rsid w:val="00D9440A"/>
    <w:rsid w:val="00D9501C"/>
    <w:rsid w:val="00DA1A9C"/>
    <w:rsid w:val="00DA4613"/>
    <w:rsid w:val="00DA4AB5"/>
    <w:rsid w:val="00DA6B3E"/>
    <w:rsid w:val="00DA7290"/>
    <w:rsid w:val="00DA7F80"/>
    <w:rsid w:val="00DB267A"/>
    <w:rsid w:val="00DB2B01"/>
    <w:rsid w:val="00DB7E00"/>
    <w:rsid w:val="00DC3D5A"/>
    <w:rsid w:val="00DC544B"/>
    <w:rsid w:val="00DC659C"/>
    <w:rsid w:val="00DD4C43"/>
    <w:rsid w:val="00DE26DD"/>
    <w:rsid w:val="00DE4767"/>
    <w:rsid w:val="00DF04A5"/>
    <w:rsid w:val="00DF5029"/>
    <w:rsid w:val="00DF5956"/>
    <w:rsid w:val="00E0154D"/>
    <w:rsid w:val="00E027BF"/>
    <w:rsid w:val="00E035ED"/>
    <w:rsid w:val="00E05DEE"/>
    <w:rsid w:val="00E06A6F"/>
    <w:rsid w:val="00E07A3E"/>
    <w:rsid w:val="00E1277B"/>
    <w:rsid w:val="00E1398C"/>
    <w:rsid w:val="00E15353"/>
    <w:rsid w:val="00E21C96"/>
    <w:rsid w:val="00E2327E"/>
    <w:rsid w:val="00E23408"/>
    <w:rsid w:val="00E240D0"/>
    <w:rsid w:val="00E26B8D"/>
    <w:rsid w:val="00E33742"/>
    <w:rsid w:val="00E36226"/>
    <w:rsid w:val="00E429DC"/>
    <w:rsid w:val="00E45626"/>
    <w:rsid w:val="00E503B0"/>
    <w:rsid w:val="00E5519D"/>
    <w:rsid w:val="00E5532F"/>
    <w:rsid w:val="00E62535"/>
    <w:rsid w:val="00E62945"/>
    <w:rsid w:val="00E638BE"/>
    <w:rsid w:val="00E65B6D"/>
    <w:rsid w:val="00E67186"/>
    <w:rsid w:val="00E67AA1"/>
    <w:rsid w:val="00E73B81"/>
    <w:rsid w:val="00E767D0"/>
    <w:rsid w:val="00E777F4"/>
    <w:rsid w:val="00E83683"/>
    <w:rsid w:val="00E841E8"/>
    <w:rsid w:val="00E85BDF"/>
    <w:rsid w:val="00E914C8"/>
    <w:rsid w:val="00EA1308"/>
    <w:rsid w:val="00EA44CA"/>
    <w:rsid w:val="00EA61A3"/>
    <w:rsid w:val="00EA6E0B"/>
    <w:rsid w:val="00EB2F69"/>
    <w:rsid w:val="00EB3F5D"/>
    <w:rsid w:val="00EB4BF6"/>
    <w:rsid w:val="00EB5747"/>
    <w:rsid w:val="00EB6F7A"/>
    <w:rsid w:val="00EC2346"/>
    <w:rsid w:val="00EC25C3"/>
    <w:rsid w:val="00EC4962"/>
    <w:rsid w:val="00EC4B5A"/>
    <w:rsid w:val="00EC5DA2"/>
    <w:rsid w:val="00ED171B"/>
    <w:rsid w:val="00ED294F"/>
    <w:rsid w:val="00ED43F2"/>
    <w:rsid w:val="00ED5623"/>
    <w:rsid w:val="00ED67C8"/>
    <w:rsid w:val="00ED68B7"/>
    <w:rsid w:val="00EE14DC"/>
    <w:rsid w:val="00EE429A"/>
    <w:rsid w:val="00EE4744"/>
    <w:rsid w:val="00EE75A2"/>
    <w:rsid w:val="00EF0449"/>
    <w:rsid w:val="00EF2849"/>
    <w:rsid w:val="00EF7DC1"/>
    <w:rsid w:val="00F0033A"/>
    <w:rsid w:val="00F04BC4"/>
    <w:rsid w:val="00F071E5"/>
    <w:rsid w:val="00F111DC"/>
    <w:rsid w:val="00F13AA7"/>
    <w:rsid w:val="00F13C19"/>
    <w:rsid w:val="00F20F27"/>
    <w:rsid w:val="00F217B1"/>
    <w:rsid w:val="00F23447"/>
    <w:rsid w:val="00F25F20"/>
    <w:rsid w:val="00F32F0F"/>
    <w:rsid w:val="00F35780"/>
    <w:rsid w:val="00F37754"/>
    <w:rsid w:val="00F446BA"/>
    <w:rsid w:val="00F4700F"/>
    <w:rsid w:val="00F51521"/>
    <w:rsid w:val="00F51880"/>
    <w:rsid w:val="00F53DA3"/>
    <w:rsid w:val="00F60C82"/>
    <w:rsid w:val="00F61B1F"/>
    <w:rsid w:val="00F6234A"/>
    <w:rsid w:val="00F6405D"/>
    <w:rsid w:val="00F71C28"/>
    <w:rsid w:val="00F74675"/>
    <w:rsid w:val="00F7472A"/>
    <w:rsid w:val="00F76DD8"/>
    <w:rsid w:val="00F773B0"/>
    <w:rsid w:val="00F81513"/>
    <w:rsid w:val="00F831FA"/>
    <w:rsid w:val="00F84601"/>
    <w:rsid w:val="00F87C82"/>
    <w:rsid w:val="00F94FCA"/>
    <w:rsid w:val="00FA26A7"/>
    <w:rsid w:val="00FA31DD"/>
    <w:rsid w:val="00FA7E60"/>
    <w:rsid w:val="00FB43B3"/>
    <w:rsid w:val="00FB7D80"/>
    <w:rsid w:val="00FC0B30"/>
    <w:rsid w:val="00FC10EC"/>
    <w:rsid w:val="00FC3C13"/>
    <w:rsid w:val="00FC779D"/>
    <w:rsid w:val="00FD15F7"/>
    <w:rsid w:val="00FD22C8"/>
    <w:rsid w:val="00FD7B19"/>
    <w:rsid w:val="00FE147F"/>
    <w:rsid w:val="00FE7407"/>
    <w:rsid w:val="00FE74FA"/>
    <w:rsid w:val="00FE7DDE"/>
    <w:rsid w:val="00FF1701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97F2"/>
  <w15:docId w15:val="{AEF4CB2B-9FA7-450A-B2C9-846C65FD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1"/>
    <w:qFormat/>
    <w:rsid w:val="00FB43B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1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21">
    <w:name w:val="heading 2"/>
    <w:basedOn w:val="a1"/>
    <w:uiPriority w:val="1"/>
    <w:qFormat/>
    <w:pPr>
      <w:spacing w:before="47"/>
      <w:outlineLvl w:val="1"/>
    </w:pPr>
    <w:rPr>
      <w:b/>
      <w:bCs/>
      <w:i/>
      <w:iCs/>
      <w:sz w:val="24"/>
      <w:szCs w:val="24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8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87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878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878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878A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878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878A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Pr>
      <w:sz w:val="24"/>
      <w:szCs w:val="24"/>
    </w:rPr>
  </w:style>
  <w:style w:type="paragraph" w:styleId="a7">
    <w:name w:val="List Paragraph"/>
    <w:basedOn w:val="a1"/>
    <w:uiPriority w:val="34"/>
    <w:qFormat/>
    <w:pPr>
      <w:ind w:left="1655" w:hanging="8"/>
    </w:pPr>
  </w:style>
  <w:style w:type="paragraph" w:customStyle="1" w:styleId="TableParagraph">
    <w:name w:val="Table Paragraph"/>
    <w:basedOn w:val="a1"/>
    <w:uiPriority w:val="1"/>
    <w:qFormat/>
  </w:style>
  <w:style w:type="paragraph" w:styleId="a8">
    <w:name w:val="Balloon Text"/>
    <w:basedOn w:val="a1"/>
    <w:link w:val="a9"/>
    <w:uiPriority w:val="99"/>
    <w:semiHidden/>
    <w:unhideWhenUsed/>
    <w:rsid w:val="00B619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B61999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3"/>
    <w:uiPriority w:val="59"/>
    <w:rsid w:val="00350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6273E"/>
    <w:rPr>
      <w:rFonts w:ascii="Times New Roman" w:eastAsia="Times New Roman" w:hAnsi="Times New Roman" w:cs="Times New Roman"/>
      <w:lang w:val="ru-RU"/>
    </w:rPr>
  </w:style>
  <w:style w:type="paragraph" w:customStyle="1" w:styleId="22">
    <w:name w:val="заголовок 2"/>
    <w:basedOn w:val="a1"/>
    <w:next w:val="a1"/>
    <w:rsid w:val="001F7B5F"/>
    <w:pPr>
      <w:keepNext/>
      <w:widowControl/>
      <w:jc w:val="center"/>
      <w:outlineLvl w:val="1"/>
    </w:pPr>
    <w:rPr>
      <w:rFonts w:ascii="Baltica" w:hAnsi="Baltica" w:cs="Baltica"/>
      <w:b/>
      <w:bCs/>
      <w:sz w:val="44"/>
      <w:szCs w:val="44"/>
      <w:lang w:eastAsia="ru-RU"/>
    </w:rPr>
  </w:style>
  <w:style w:type="paragraph" w:styleId="ac">
    <w:name w:val="header"/>
    <w:basedOn w:val="a1"/>
    <w:link w:val="ad"/>
    <w:uiPriority w:val="99"/>
    <w:unhideWhenUsed/>
    <w:rsid w:val="003234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3234F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1"/>
    <w:link w:val="af"/>
    <w:uiPriority w:val="99"/>
    <w:unhideWhenUsed/>
    <w:rsid w:val="003234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3234FC"/>
    <w:rPr>
      <w:rFonts w:ascii="Times New Roman" w:eastAsia="Times New Roman" w:hAnsi="Times New Roman" w:cs="Times New Roman"/>
      <w:lang w:val="ru-RU"/>
    </w:rPr>
  </w:style>
  <w:style w:type="character" w:customStyle="1" w:styleId="a6">
    <w:name w:val="Основной текст Знак"/>
    <w:basedOn w:val="a2"/>
    <w:link w:val="a5"/>
    <w:uiPriority w:val="1"/>
    <w:rsid w:val="009F7FD8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0">
    <w:name w:val="Сетка таблицы1"/>
    <w:basedOn w:val="a3"/>
    <w:next w:val="aa"/>
    <w:uiPriority w:val="59"/>
    <w:rsid w:val="001069D7"/>
    <w:pPr>
      <w:widowControl/>
      <w:autoSpaceDE/>
      <w:autoSpaceDN/>
    </w:pPr>
    <w:rPr>
      <w:rFonts w:ascii="Times New Roman" w:eastAsia="Calibri" w:hAnsi="Times New Roman" w:cs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 Знак"/>
    <w:basedOn w:val="a1"/>
    <w:rsid w:val="00362325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D20B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491F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Plain Text"/>
    <w:basedOn w:val="a1"/>
    <w:link w:val="af1"/>
    <w:uiPriority w:val="99"/>
    <w:semiHidden/>
    <w:unhideWhenUsed/>
    <w:rsid w:val="00E5519D"/>
    <w:rPr>
      <w:rFonts w:ascii="Consolas" w:hAnsi="Consolas"/>
      <w:sz w:val="21"/>
      <w:szCs w:val="21"/>
    </w:rPr>
  </w:style>
  <w:style w:type="character" w:customStyle="1" w:styleId="af1">
    <w:name w:val="Текст Знак"/>
    <w:basedOn w:val="a2"/>
    <w:link w:val="af0"/>
    <w:uiPriority w:val="99"/>
    <w:semiHidden/>
    <w:rsid w:val="00E5519D"/>
    <w:rPr>
      <w:rFonts w:ascii="Consolas" w:eastAsia="Times New Roman" w:hAnsi="Consolas" w:cs="Times New Roman"/>
      <w:sz w:val="21"/>
      <w:szCs w:val="21"/>
      <w:lang w:val="ru-RU"/>
    </w:rPr>
  </w:style>
  <w:style w:type="table" w:customStyle="1" w:styleId="23">
    <w:name w:val="Сетка таблицы2"/>
    <w:basedOn w:val="a3"/>
    <w:next w:val="aa"/>
    <w:uiPriority w:val="59"/>
    <w:rsid w:val="002D0118"/>
    <w:pPr>
      <w:widowControl/>
      <w:autoSpaceDE/>
      <w:autoSpaceDN/>
    </w:pPr>
    <w:rPr>
      <w:rFonts w:ascii="Times New Roman" w:hAnsi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next w:val="aa"/>
    <w:uiPriority w:val="59"/>
    <w:rsid w:val="00D66178"/>
    <w:pPr>
      <w:widowControl/>
      <w:autoSpaceDE/>
      <w:autoSpaceDN/>
    </w:pPr>
    <w:rPr>
      <w:rFonts w:ascii="Times New Roman" w:hAnsi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1"/>
    <w:rsid w:val="00AC56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C878AF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C878AF"/>
    <w:rPr>
      <w:rFonts w:ascii="Times New Roman" w:eastAsia="Times New Roman" w:hAnsi="Times New Roman" w:cs="Times New Roman"/>
      <w:i/>
      <w:iCs/>
      <w:lang w:val="ru-RU"/>
    </w:rPr>
  </w:style>
  <w:style w:type="paragraph" w:styleId="af2">
    <w:name w:val="envelope address"/>
    <w:basedOn w:val="a1"/>
    <w:uiPriority w:val="99"/>
    <w:semiHidden/>
    <w:unhideWhenUsed/>
    <w:rsid w:val="00C878A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Intense Quote"/>
    <w:basedOn w:val="a1"/>
    <w:next w:val="a1"/>
    <w:link w:val="af4"/>
    <w:uiPriority w:val="30"/>
    <w:qFormat/>
    <w:rsid w:val="00C878A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4">
    <w:name w:val="Выделенная цитата Знак"/>
    <w:basedOn w:val="a2"/>
    <w:link w:val="af3"/>
    <w:uiPriority w:val="30"/>
    <w:rsid w:val="00C878AF"/>
    <w:rPr>
      <w:rFonts w:ascii="Times New Roman" w:eastAsia="Times New Roman" w:hAnsi="Times New Roman" w:cs="Times New Roman"/>
      <w:i/>
      <w:iCs/>
      <w:color w:val="4F81BD" w:themeColor="accent1"/>
      <w:lang w:val="ru-RU"/>
    </w:rPr>
  </w:style>
  <w:style w:type="paragraph" w:styleId="af5">
    <w:name w:val="Date"/>
    <w:basedOn w:val="a1"/>
    <w:next w:val="a1"/>
    <w:link w:val="af6"/>
    <w:uiPriority w:val="99"/>
    <w:semiHidden/>
    <w:unhideWhenUsed/>
    <w:rsid w:val="00C878AF"/>
  </w:style>
  <w:style w:type="character" w:customStyle="1" w:styleId="af6">
    <w:name w:val="Дата Знак"/>
    <w:basedOn w:val="a2"/>
    <w:link w:val="af5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7">
    <w:name w:val="Title"/>
    <w:basedOn w:val="a1"/>
    <w:next w:val="a1"/>
    <w:link w:val="af8"/>
    <w:uiPriority w:val="10"/>
    <w:qFormat/>
    <w:rsid w:val="00C878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2"/>
    <w:link w:val="af7"/>
    <w:uiPriority w:val="10"/>
    <w:rsid w:val="00C878A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32">
    <w:name w:val="Заголовок 3 Знак"/>
    <w:basedOn w:val="a2"/>
    <w:link w:val="31"/>
    <w:uiPriority w:val="9"/>
    <w:semiHidden/>
    <w:rsid w:val="00C878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2">
    <w:name w:val="Заголовок 4 Знак"/>
    <w:basedOn w:val="a2"/>
    <w:link w:val="41"/>
    <w:uiPriority w:val="9"/>
    <w:semiHidden/>
    <w:rsid w:val="00C878AF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52">
    <w:name w:val="Заголовок 5 Знак"/>
    <w:basedOn w:val="a2"/>
    <w:link w:val="51"/>
    <w:uiPriority w:val="9"/>
    <w:semiHidden/>
    <w:rsid w:val="00C878AF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2"/>
    <w:link w:val="6"/>
    <w:uiPriority w:val="9"/>
    <w:semiHidden/>
    <w:rsid w:val="00C878AF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70">
    <w:name w:val="Заголовок 7 Знак"/>
    <w:basedOn w:val="a2"/>
    <w:link w:val="7"/>
    <w:uiPriority w:val="9"/>
    <w:semiHidden/>
    <w:rsid w:val="00C878AF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2"/>
    <w:link w:val="8"/>
    <w:uiPriority w:val="9"/>
    <w:semiHidden/>
    <w:rsid w:val="00C878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2"/>
    <w:link w:val="9"/>
    <w:uiPriority w:val="9"/>
    <w:semiHidden/>
    <w:rsid w:val="00C878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C878AF"/>
  </w:style>
  <w:style w:type="character" w:customStyle="1" w:styleId="afa">
    <w:name w:val="Заголовок записки Знак"/>
    <w:basedOn w:val="a2"/>
    <w:link w:val="af9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b">
    <w:name w:val="TOC Heading"/>
    <w:basedOn w:val="1"/>
    <w:next w:val="a1"/>
    <w:uiPriority w:val="39"/>
    <w:semiHidden/>
    <w:unhideWhenUsed/>
    <w:qFormat/>
    <w:rsid w:val="00C878AF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afc">
    <w:name w:val="toa heading"/>
    <w:basedOn w:val="a1"/>
    <w:next w:val="a1"/>
    <w:uiPriority w:val="99"/>
    <w:semiHidden/>
    <w:unhideWhenUsed/>
    <w:rsid w:val="00C878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d">
    <w:name w:val="Body Text First Indent"/>
    <w:basedOn w:val="a5"/>
    <w:link w:val="afe"/>
    <w:uiPriority w:val="99"/>
    <w:semiHidden/>
    <w:unhideWhenUsed/>
    <w:rsid w:val="00C878AF"/>
    <w:pPr>
      <w:ind w:firstLine="360"/>
    </w:pPr>
    <w:rPr>
      <w:sz w:val="22"/>
      <w:szCs w:val="22"/>
    </w:rPr>
  </w:style>
  <w:style w:type="character" w:customStyle="1" w:styleId="afe">
    <w:name w:val="Красная строка Знак"/>
    <w:basedOn w:val="a6"/>
    <w:link w:val="afd"/>
    <w:uiPriority w:val="99"/>
    <w:semiHidden/>
    <w:rsid w:val="00C878A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f">
    <w:name w:val="Body Text Indent"/>
    <w:basedOn w:val="a1"/>
    <w:link w:val="aff0"/>
    <w:uiPriority w:val="99"/>
    <w:semiHidden/>
    <w:unhideWhenUsed/>
    <w:rsid w:val="00C878AF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24">
    <w:name w:val="Body Text First Indent 2"/>
    <w:basedOn w:val="aff"/>
    <w:link w:val="25"/>
    <w:uiPriority w:val="99"/>
    <w:semiHidden/>
    <w:unhideWhenUsed/>
    <w:rsid w:val="00C878AF"/>
    <w:pPr>
      <w:spacing w:after="0"/>
      <w:ind w:left="360" w:firstLine="360"/>
    </w:pPr>
  </w:style>
  <w:style w:type="character" w:customStyle="1" w:styleId="25">
    <w:name w:val="Красная строка 2 Знак"/>
    <w:basedOn w:val="aff0"/>
    <w:link w:val="24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0">
    <w:name w:val="List Bullet"/>
    <w:basedOn w:val="a1"/>
    <w:uiPriority w:val="99"/>
    <w:semiHidden/>
    <w:unhideWhenUsed/>
    <w:rsid w:val="00C878AF"/>
    <w:pPr>
      <w:numPr>
        <w:numId w:val="3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878AF"/>
    <w:pPr>
      <w:numPr>
        <w:numId w:val="3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878AF"/>
    <w:pPr>
      <w:numPr>
        <w:numId w:val="3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878AF"/>
    <w:pPr>
      <w:numPr>
        <w:numId w:val="3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878AF"/>
    <w:pPr>
      <w:numPr>
        <w:numId w:val="38"/>
      </w:numPr>
      <w:contextualSpacing/>
    </w:pPr>
  </w:style>
  <w:style w:type="paragraph" w:styleId="aff1">
    <w:name w:val="caption"/>
    <w:basedOn w:val="a1"/>
    <w:next w:val="a1"/>
    <w:uiPriority w:val="35"/>
    <w:semiHidden/>
    <w:unhideWhenUsed/>
    <w:qFormat/>
    <w:rsid w:val="00C878AF"/>
    <w:pPr>
      <w:spacing w:after="200"/>
    </w:pPr>
    <w:rPr>
      <w:i/>
      <w:iCs/>
      <w:color w:val="1F497D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C878AF"/>
    <w:pPr>
      <w:numPr>
        <w:numId w:val="3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878AF"/>
    <w:pPr>
      <w:numPr>
        <w:numId w:val="4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878AF"/>
    <w:pPr>
      <w:numPr>
        <w:numId w:val="4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878AF"/>
    <w:pPr>
      <w:numPr>
        <w:numId w:val="4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878AF"/>
    <w:pPr>
      <w:numPr>
        <w:numId w:val="43"/>
      </w:numPr>
      <w:contextualSpacing/>
    </w:pPr>
  </w:style>
  <w:style w:type="paragraph" w:styleId="26">
    <w:name w:val="envelope return"/>
    <w:basedOn w:val="a1"/>
    <w:uiPriority w:val="99"/>
    <w:semiHidden/>
    <w:unhideWhenUsed/>
    <w:rsid w:val="00C878AF"/>
    <w:rPr>
      <w:rFonts w:asciiTheme="majorHAnsi" w:eastAsiaTheme="majorEastAsia" w:hAnsiTheme="majorHAnsi" w:cstheme="majorBidi"/>
      <w:sz w:val="20"/>
      <w:szCs w:val="20"/>
    </w:rPr>
  </w:style>
  <w:style w:type="paragraph" w:styleId="aff2">
    <w:name w:val="Normal (Web)"/>
    <w:basedOn w:val="a1"/>
    <w:uiPriority w:val="99"/>
    <w:semiHidden/>
    <w:unhideWhenUsed/>
    <w:rsid w:val="00C878AF"/>
    <w:rPr>
      <w:sz w:val="24"/>
      <w:szCs w:val="24"/>
    </w:rPr>
  </w:style>
  <w:style w:type="paragraph" w:styleId="aff3">
    <w:name w:val="Normal Indent"/>
    <w:basedOn w:val="a1"/>
    <w:uiPriority w:val="99"/>
    <w:semiHidden/>
    <w:unhideWhenUsed/>
    <w:rsid w:val="00C878AF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C878AF"/>
    <w:pPr>
      <w:spacing w:after="100"/>
    </w:pPr>
  </w:style>
  <w:style w:type="paragraph" w:styleId="27">
    <w:name w:val="toc 2"/>
    <w:basedOn w:val="a1"/>
    <w:next w:val="a1"/>
    <w:autoRedefine/>
    <w:uiPriority w:val="39"/>
    <w:semiHidden/>
    <w:unhideWhenUsed/>
    <w:rsid w:val="00C878AF"/>
    <w:pPr>
      <w:spacing w:after="100"/>
      <w:ind w:left="220"/>
    </w:pPr>
  </w:style>
  <w:style w:type="paragraph" w:styleId="34">
    <w:name w:val="toc 3"/>
    <w:basedOn w:val="a1"/>
    <w:next w:val="a1"/>
    <w:autoRedefine/>
    <w:uiPriority w:val="39"/>
    <w:semiHidden/>
    <w:unhideWhenUsed/>
    <w:rsid w:val="00C878AF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C878AF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C878AF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C878AF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C878AF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C878AF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C878AF"/>
    <w:pPr>
      <w:spacing w:after="100"/>
      <w:ind w:left="1760"/>
    </w:pPr>
  </w:style>
  <w:style w:type="paragraph" w:styleId="28">
    <w:name w:val="Body Text 2"/>
    <w:basedOn w:val="a1"/>
    <w:link w:val="29"/>
    <w:uiPriority w:val="99"/>
    <w:semiHidden/>
    <w:unhideWhenUsed/>
    <w:rsid w:val="00C878AF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35">
    <w:name w:val="Body Text 3"/>
    <w:basedOn w:val="a1"/>
    <w:link w:val="36"/>
    <w:uiPriority w:val="99"/>
    <w:semiHidden/>
    <w:unhideWhenUsed/>
    <w:rsid w:val="00C878A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C878AF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2a">
    <w:name w:val="Body Text Indent 2"/>
    <w:basedOn w:val="a1"/>
    <w:link w:val="2b"/>
    <w:uiPriority w:val="99"/>
    <w:semiHidden/>
    <w:unhideWhenUsed/>
    <w:rsid w:val="00C878AF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37">
    <w:name w:val="Body Text Indent 3"/>
    <w:basedOn w:val="a1"/>
    <w:link w:val="38"/>
    <w:uiPriority w:val="99"/>
    <w:semiHidden/>
    <w:unhideWhenUsed/>
    <w:rsid w:val="00C878AF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C878AF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ff4">
    <w:name w:val="table of figures"/>
    <w:basedOn w:val="a1"/>
    <w:next w:val="a1"/>
    <w:uiPriority w:val="99"/>
    <w:semiHidden/>
    <w:unhideWhenUsed/>
    <w:rsid w:val="00C878AF"/>
  </w:style>
  <w:style w:type="paragraph" w:styleId="aff5">
    <w:name w:val="Subtitle"/>
    <w:basedOn w:val="a1"/>
    <w:next w:val="a1"/>
    <w:link w:val="aff6"/>
    <w:uiPriority w:val="11"/>
    <w:qFormat/>
    <w:rsid w:val="00C878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6">
    <w:name w:val="Подзаголовок Знак"/>
    <w:basedOn w:val="a2"/>
    <w:link w:val="aff5"/>
    <w:uiPriority w:val="11"/>
    <w:rsid w:val="00C878AF"/>
    <w:rPr>
      <w:rFonts w:eastAsiaTheme="minorEastAsia"/>
      <w:color w:val="5A5A5A" w:themeColor="text1" w:themeTint="A5"/>
      <w:spacing w:val="15"/>
      <w:lang w:val="ru-RU"/>
    </w:rPr>
  </w:style>
  <w:style w:type="paragraph" w:styleId="aff7">
    <w:name w:val="Signature"/>
    <w:basedOn w:val="a1"/>
    <w:link w:val="aff8"/>
    <w:uiPriority w:val="99"/>
    <w:semiHidden/>
    <w:unhideWhenUsed/>
    <w:rsid w:val="00C878AF"/>
    <w:pPr>
      <w:ind w:left="4252"/>
    </w:pPr>
  </w:style>
  <w:style w:type="character" w:customStyle="1" w:styleId="aff8">
    <w:name w:val="Подпись Знак"/>
    <w:basedOn w:val="a2"/>
    <w:link w:val="aff7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f9">
    <w:name w:val="Salutation"/>
    <w:basedOn w:val="a1"/>
    <w:next w:val="a1"/>
    <w:link w:val="affa"/>
    <w:uiPriority w:val="99"/>
    <w:semiHidden/>
    <w:unhideWhenUsed/>
    <w:rsid w:val="00C878AF"/>
  </w:style>
  <w:style w:type="character" w:customStyle="1" w:styleId="affa">
    <w:name w:val="Приветствие Знак"/>
    <w:basedOn w:val="a2"/>
    <w:link w:val="aff9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fb">
    <w:name w:val="List Continue"/>
    <w:basedOn w:val="a1"/>
    <w:uiPriority w:val="99"/>
    <w:semiHidden/>
    <w:unhideWhenUsed/>
    <w:rsid w:val="00C878AF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C878AF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C878AF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C878AF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878AF"/>
    <w:pPr>
      <w:spacing w:after="120"/>
      <w:ind w:left="1415"/>
      <w:contextualSpacing/>
    </w:pPr>
  </w:style>
  <w:style w:type="paragraph" w:styleId="affc">
    <w:name w:val="Closing"/>
    <w:basedOn w:val="a1"/>
    <w:link w:val="affd"/>
    <w:uiPriority w:val="99"/>
    <w:semiHidden/>
    <w:unhideWhenUsed/>
    <w:rsid w:val="00C878AF"/>
    <w:pPr>
      <w:ind w:left="4252"/>
    </w:pPr>
  </w:style>
  <w:style w:type="character" w:customStyle="1" w:styleId="affd">
    <w:name w:val="Прощание Знак"/>
    <w:basedOn w:val="a2"/>
    <w:link w:val="affc"/>
    <w:uiPriority w:val="99"/>
    <w:semiHidden/>
    <w:rsid w:val="00C878AF"/>
    <w:rPr>
      <w:rFonts w:ascii="Times New Roman" w:eastAsia="Times New Roman" w:hAnsi="Times New Roman" w:cs="Times New Roman"/>
      <w:lang w:val="ru-RU"/>
    </w:rPr>
  </w:style>
  <w:style w:type="paragraph" w:styleId="affe">
    <w:name w:val="List"/>
    <w:basedOn w:val="a1"/>
    <w:uiPriority w:val="99"/>
    <w:semiHidden/>
    <w:unhideWhenUsed/>
    <w:rsid w:val="00C878AF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C878AF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C878AF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C878AF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C878AF"/>
    <w:pPr>
      <w:ind w:left="1415" w:hanging="283"/>
      <w:contextualSpacing/>
    </w:pPr>
  </w:style>
  <w:style w:type="paragraph" w:styleId="afff">
    <w:name w:val="Bibliography"/>
    <w:basedOn w:val="a1"/>
    <w:next w:val="a1"/>
    <w:uiPriority w:val="37"/>
    <w:semiHidden/>
    <w:unhideWhenUsed/>
    <w:rsid w:val="00C878AF"/>
  </w:style>
  <w:style w:type="paragraph" w:styleId="HTML1">
    <w:name w:val="HTML Preformatted"/>
    <w:basedOn w:val="a1"/>
    <w:link w:val="HTML2"/>
    <w:uiPriority w:val="99"/>
    <w:semiHidden/>
    <w:unhideWhenUsed/>
    <w:rsid w:val="00C878AF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C878AF"/>
    <w:rPr>
      <w:rFonts w:ascii="Consolas" w:eastAsia="Times New Roman" w:hAnsi="Consolas" w:cs="Times New Roman"/>
      <w:sz w:val="20"/>
      <w:szCs w:val="20"/>
      <w:lang w:val="ru-RU"/>
    </w:rPr>
  </w:style>
  <w:style w:type="paragraph" w:styleId="afff0">
    <w:name w:val="Document Map"/>
    <w:basedOn w:val="a1"/>
    <w:link w:val="afff1"/>
    <w:uiPriority w:val="99"/>
    <w:semiHidden/>
    <w:unhideWhenUsed/>
    <w:rsid w:val="00C878AF"/>
    <w:rPr>
      <w:rFonts w:ascii="Segoe UI" w:hAnsi="Segoe UI" w:cs="Segoe UI"/>
      <w:sz w:val="16"/>
      <w:szCs w:val="16"/>
    </w:rPr>
  </w:style>
  <w:style w:type="character" w:customStyle="1" w:styleId="afff1">
    <w:name w:val="Схема документа Знак"/>
    <w:basedOn w:val="a2"/>
    <w:link w:val="afff0"/>
    <w:uiPriority w:val="99"/>
    <w:semiHidden/>
    <w:rsid w:val="00C878AF"/>
    <w:rPr>
      <w:rFonts w:ascii="Segoe UI" w:eastAsia="Times New Roman" w:hAnsi="Segoe UI" w:cs="Segoe UI"/>
      <w:sz w:val="16"/>
      <w:szCs w:val="16"/>
      <w:lang w:val="ru-RU"/>
    </w:rPr>
  </w:style>
  <w:style w:type="paragraph" w:styleId="afff2">
    <w:name w:val="table of authorities"/>
    <w:basedOn w:val="a1"/>
    <w:next w:val="a1"/>
    <w:uiPriority w:val="99"/>
    <w:semiHidden/>
    <w:unhideWhenUsed/>
    <w:rsid w:val="00C878AF"/>
    <w:pPr>
      <w:ind w:left="220" w:hanging="220"/>
    </w:pPr>
  </w:style>
  <w:style w:type="paragraph" w:styleId="afff3">
    <w:name w:val="endnote text"/>
    <w:basedOn w:val="a1"/>
    <w:link w:val="afff4"/>
    <w:uiPriority w:val="99"/>
    <w:semiHidden/>
    <w:unhideWhenUsed/>
    <w:rsid w:val="00C878AF"/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C878A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5">
    <w:name w:val="macro"/>
    <w:link w:val="afff6"/>
    <w:uiPriority w:val="99"/>
    <w:semiHidden/>
    <w:unhideWhenUsed/>
    <w:rsid w:val="00C878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C878AF"/>
    <w:rPr>
      <w:rFonts w:ascii="Consolas" w:eastAsia="Times New Roman" w:hAnsi="Consolas" w:cs="Times New Roman"/>
      <w:sz w:val="20"/>
      <w:szCs w:val="20"/>
      <w:lang w:val="ru-RU"/>
    </w:rPr>
  </w:style>
  <w:style w:type="paragraph" w:styleId="afff7">
    <w:name w:val="annotation text"/>
    <w:basedOn w:val="a1"/>
    <w:link w:val="afff8"/>
    <w:uiPriority w:val="99"/>
    <w:semiHidden/>
    <w:unhideWhenUsed/>
    <w:rsid w:val="00C878AF"/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C878A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9">
    <w:name w:val="footnote text"/>
    <w:basedOn w:val="a1"/>
    <w:link w:val="afffa"/>
    <w:uiPriority w:val="99"/>
    <w:semiHidden/>
    <w:unhideWhenUsed/>
    <w:rsid w:val="00C878AF"/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C878A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C878AF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C878A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C878AF"/>
    <w:pPr>
      <w:ind w:left="220" w:hanging="220"/>
    </w:pPr>
  </w:style>
  <w:style w:type="paragraph" w:styleId="afffd">
    <w:name w:val="index heading"/>
    <w:basedOn w:val="a1"/>
    <w:next w:val="12"/>
    <w:uiPriority w:val="99"/>
    <w:semiHidden/>
    <w:unhideWhenUsed/>
    <w:rsid w:val="00C878AF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C878AF"/>
    <w:pPr>
      <w:ind w:left="440" w:hanging="220"/>
    </w:pPr>
  </w:style>
  <w:style w:type="paragraph" w:styleId="3b">
    <w:name w:val="index 3"/>
    <w:basedOn w:val="a1"/>
    <w:next w:val="a1"/>
    <w:autoRedefine/>
    <w:uiPriority w:val="99"/>
    <w:semiHidden/>
    <w:unhideWhenUsed/>
    <w:rsid w:val="00C878AF"/>
    <w:pPr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C878AF"/>
    <w:pPr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C878AF"/>
    <w:pPr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C878AF"/>
    <w:pPr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C878AF"/>
    <w:pPr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C878AF"/>
    <w:pPr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C878AF"/>
    <w:pPr>
      <w:ind w:left="1980" w:hanging="220"/>
    </w:pPr>
  </w:style>
  <w:style w:type="paragraph" w:styleId="afffe">
    <w:name w:val="Block Text"/>
    <w:basedOn w:val="a1"/>
    <w:uiPriority w:val="99"/>
    <w:semiHidden/>
    <w:unhideWhenUsed/>
    <w:rsid w:val="00C878A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29"/>
    <w:qFormat/>
    <w:rsid w:val="00C878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0">
    <w:name w:val="Цитата 2 Знак"/>
    <w:basedOn w:val="a2"/>
    <w:link w:val="2f"/>
    <w:uiPriority w:val="29"/>
    <w:rsid w:val="00C878AF"/>
    <w:rPr>
      <w:rFonts w:ascii="Times New Roman" w:eastAsia="Times New Roman" w:hAnsi="Times New Roman" w:cs="Times New Roman"/>
      <w:i/>
      <w:iCs/>
      <w:color w:val="404040" w:themeColor="text1" w:themeTint="BF"/>
      <w:lang w:val="ru-RU"/>
    </w:rPr>
  </w:style>
  <w:style w:type="paragraph" w:styleId="affff">
    <w:name w:val="Message Header"/>
    <w:basedOn w:val="a1"/>
    <w:link w:val="affff0"/>
    <w:uiPriority w:val="99"/>
    <w:semiHidden/>
    <w:unhideWhenUsed/>
    <w:rsid w:val="00C878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C878AF"/>
    <w:rPr>
      <w:rFonts w:asciiTheme="majorHAnsi" w:eastAsiaTheme="majorEastAsia" w:hAnsiTheme="majorHAnsi" w:cstheme="majorBidi"/>
      <w:sz w:val="24"/>
      <w:szCs w:val="24"/>
      <w:shd w:val="pct20" w:color="auto" w:fill="auto"/>
      <w:lang w:val="ru-RU"/>
    </w:rPr>
  </w:style>
  <w:style w:type="paragraph" w:styleId="affff1">
    <w:name w:val="E-mail Signature"/>
    <w:basedOn w:val="a1"/>
    <w:link w:val="affff2"/>
    <w:uiPriority w:val="99"/>
    <w:semiHidden/>
    <w:unhideWhenUsed/>
    <w:rsid w:val="00C878AF"/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C878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5F62-ACCE-41DA-AC2A-6CE4B4AD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Вихрова Юлия Леонидовна</dc:creator>
  <cp:lastModifiedBy>Редькин Владислав Михайлович</cp:lastModifiedBy>
  <cp:revision>4</cp:revision>
  <cp:lastPrinted>2025-11-07T11:12:00Z</cp:lastPrinted>
  <dcterms:created xsi:type="dcterms:W3CDTF">2025-12-24T06:03:00Z</dcterms:created>
  <dcterms:modified xsi:type="dcterms:W3CDTF">2025-12-24T06:05:00Z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LastSaved">
    <vt:filetime>2021-04-08T00:00:00Z</vt:filetime>
  </property>
</Properties>
</file>