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4C" w:rsidRDefault="0046554C" w:rsidP="0046554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166BBD" w:rsidRPr="00672A9F" w:rsidRDefault="00166BBD" w:rsidP="00166BBD">
      <w:pPr>
        <w:jc w:val="center"/>
        <w:outlineLvl w:val="1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 xml:space="preserve">Договор </w:t>
      </w:r>
    </w:p>
    <w:p w:rsidR="00166BBD" w:rsidRPr="00672A9F" w:rsidRDefault="00166BBD" w:rsidP="00166BBD">
      <w:pPr>
        <w:jc w:val="center"/>
        <w:outlineLvl w:val="1"/>
        <w:rPr>
          <w:rFonts w:ascii="Times New Roman" w:hAnsi="Times New Roman" w:cs="Times New Roman"/>
          <w:b/>
        </w:rPr>
      </w:pPr>
      <w:proofErr w:type="gramStart"/>
      <w:r w:rsidRPr="00672A9F">
        <w:rPr>
          <w:rFonts w:ascii="Times New Roman" w:hAnsi="Times New Roman" w:cs="Times New Roman"/>
          <w:b/>
        </w:rPr>
        <w:t>реализации и доставки сжиженного углеводородного газа в бытовых  баллонах для обеспечения бытовых нужд граждан</w:t>
      </w:r>
      <w:proofErr w:type="gramEnd"/>
    </w:p>
    <w:p w:rsidR="00166BBD" w:rsidRPr="00672A9F" w:rsidRDefault="00166BBD" w:rsidP="00166BBD">
      <w:pPr>
        <w:adjustRightInd w:val="0"/>
        <w:jc w:val="center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>№ __________________</w:t>
      </w:r>
    </w:p>
    <w:p w:rsidR="00166BBD" w:rsidRPr="00672A9F" w:rsidRDefault="00166BBD" w:rsidP="00166BBD">
      <w:pPr>
        <w:adjustRightInd w:val="0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г. __________________                                                                                                   «____»___________20___г.</w:t>
      </w:r>
    </w:p>
    <w:p w:rsidR="00166BBD" w:rsidRPr="00672A9F" w:rsidRDefault="00166BBD" w:rsidP="00F646AB">
      <w:pPr>
        <w:adjustRightInd w:val="0"/>
        <w:spacing w:after="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Государственное унитарное предприятие Республики Крым «Крымгазсети», именуемое в дальнейшем «Поставщик», в лице ____________________________________________________________________________, действующего на основании ________________________________________________________________, c одной стороны, и граждани</w:t>
      </w:r>
      <w:proofErr w:type="gramStart"/>
      <w:r w:rsidRPr="00672A9F">
        <w:rPr>
          <w:rFonts w:ascii="Times New Roman" w:hAnsi="Times New Roman" w:cs="Times New Roman"/>
        </w:rPr>
        <w:t>н(</w:t>
      </w:r>
      <w:proofErr w:type="gramEnd"/>
      <w:r w:rsidRPr="00672A9F">
        <w:rPr>
          <w:rFonts w:ascii="Times New Roman" w:hAnsi="Times New Roman" w:cs="Times New Roman"/>
        </w:rPr>
        <w:t>ка)________________________________________________</w:t>
      </w:r>
      <w:r w:rsidR="008A0328" w:rsidRPr="00672A9F">
        <w:rPr>
          <w:rFonts w:ascii="Times New Roman" w:hAnsi="Times New Roman" w:cs="Times New Roman"/>
        </w:rPr>
        <w:t>__________________</w:t>
      </w:r>
      <w:r w:rsidR="00F646AB">
        <w:rPr>
          <w:rFonts w:ascii="Times New Roman" w:hAnsi="Times New Roman" w:cs="Times New Roman"/>
        </w:rPr>
        <w:t xml:space="preserve">, </w:t>
      </w:r>
      <w:r w:rsidRPr="00672A9F">
        <w:rPr>
          <w:rFonts w:ascii="Times New Roman" w:hAnsi="Times New Roman" w:cs="Times New Roman"/>
        </w:rPr>
        <w:t>именуемый(</w:t>
      </w:r>
      <w:proofErr w:type="spellStart"/>
      <w:r w:rsidRPr="00672A9F">
        <w:rPr>
          <w:rFonts w:ascii="Times New Roman" w:hAnsi="Times New Roman" w:cs="Times New Roman"/>
        </w:rPr>
        <w:t>ая</w:t>
      </w:r>
      <w:proofErr w:type="spellEnd"/>
      <w:r w:rsidRPr="00672A9F">
        <w:rPr>
          <w:rFonts w:ascii="Times New Roman" w:hAnsi="Times New Roman" w:cs="Times New Roman"/>
        </w:rPr>
        <w:t>) в дальнейшем «Абонент», с другой стороны, руководствуясь Гражданским кодексом РФ, Жилищным кодексом РФ, Правилами поставки газа для обеспечения коммунально-бытовых нужд граждан, утвержденными постановлением Правительства РФ от 21.07.2008 г. № 549 (далее по тексту - Правила), Постановлением Правительства Российской  Федерации от 6 мая 2011 года N 354 «О предоставлении коммунальных услуг собственникам и пользователям помещений в многоквартирных домах и жилых домов», ГОСТом 15860-84 Баллоны стальные сварные для сжиженных углеводородных газов на давление до 1,6 МПа. Технические условия (далее по тексту - ГОСТ 15860-84),   а также иными нормативными правовыми актами в области снабжения сжиженным углеводородным газом и предоставления коммунальных услуг потребителям действующими на территории Российской Федерации заключили настоящий договор (далее - Договор) о нижеследующем.</w:t>
      </w:r>
    </w:p>
    <w:p w:rsidR="00166BBD" w:rsidRPr="00672A9F" w:rsidRDefault="00166BBD" w:rsidP="008A0328">
      <w:pPr>
        <w:tabs>
          <w:tab w:val="left" w:pos="3852"/>
        </w:tabs>
        <w:spacing w:after="0"/>
        <w:jc w:val="center"/>
        <w:outlineLvl w:val="1"/>
        <w:rPr>
          <w:rFonts w:ascii="Times New Roman" w:hAnsi="Times New Roman" w:cs="Times New Roman"/>
          <w:b/>
        </w:rPr>
      </w:pPr>
      <w:bookmarkStart w:id="0" w:name="bookmark3"/>
      <w:r w:rsidRPr="00672A9F">
        <w:rPr>
          <w:rFonts w:ascii="Times New Roman" w:hAnsi="Times New Roman" w:cs="Times New Roman"/>
          <w:b/>
        </w:rPr>
        <w:t xml:space="preserve">1. ПРЕДМЕТ </w:t>
      </w:r>
      <w:bookmarkEnd w:id="0"/>
      <w:r w:rsidRPr="00672A9F">
        <w:rPr>
          <w:rFonts w:ascii="Times New Roman" w:hAnsi="Times New Roman" w:cs="Times New Roman"/>
          <w:b/>
        </w:rPr>
        <w:t>ДОГОВОРА</w:t>
      </w:r>
    </w:p>
    <w:p w:rsidR="00166BBD" w:rsidRPr="00672A9F" w:rsidRDefault="00166BBD" w:rsidP="008A0328">
      <w:pPr>
        <w:tabs>
          <w:tab w:val="left" w:pos="993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1.1. Поставщик передает сжиженный углеводородный газ пропан-бутан, соответствующий ГОСТу </w:t>
      </w:r>
      <w:proofErr w:type="gramStart"/>
      <w:r w:rsidRPr="00672A9F">
        <w:rPr>
          <w:rFonts w:ascii="Times New Roman" w:hAnsi="Times New Roman" w:cs="Times New Roman"/>
        </w:rPr>
        <w:t>Р</w:t>
      </w:r>
      <w:proofErr w:type="gramEnd"/>
      <w:r w:rsidRPr="00672A9F">
        <w:rPr>
          <w:rFonts w:ascii="Times New Roman" w:hAnsi="Times New Roman" w:cs="Times New Roman"/>
        </w:rPr>
        <w:t xml:space="preserve"> 52087-2003 «Газы углеводородные сжиженные топливные» (далее по тексту СУГ) в бытовых баллонах лицу, пользующемуся на праве собственности или ином законном основании домовладением, приобретающему СУГ в качестве коммунального ресурса для удовлетворения бытовых нужд (приготовление пищи), не связанных с предпринимательской деятельностью (далее по тексту Абонент) в необходимом количестве для него и для всех совместно с ним проживающих лиц, а Абонент принимает и оплачивает СУГ на условиях, предусмотренных настоящим Договором. </w:t>
      </w:r>
    </w:p>
    <w:p w:rsidR="00166BBD" w:rsidRPr="00672A9F" w:rsidRDefault="00166BBD" w:rsidP="00166BBD">
      <w:pPr>
        <w:tabs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1.2. Поставщик предоставляет услуги по доставке СУГ, а Абонент принимает и оплачивает оказанные услуги по доставке СУГ на условиях, предусмотренных настоящим Договором. </w:t>
      </w:r>
    </w:p>
    <w:p w:rsidR="00166BBD" w:rsidRPr="00672A9F" w:rsidRDefault="00166BBD" w:rsidP="008A0328">
      <w:pPr>
        <w:pStyle w:val="Style8"/>
        <w:widowControl/>
        <w:spacing w:line="317" w:lineRule="exact"/>
        <w:ind w:left="278"/>
        <w:jc w:val="center"/>
        <w:rPr>
          <w:rFonts w:eastAsia="Times New Roman"/>
          <w:b/>
          <w:sz w:val="22"/>
          <w:szCs w:val="22"/>
        </w:rPr>
      </w:pPr>
      <w:bookmarkStart w:id="1" w:name="bookmark4"/>
      <w:r w:rsidRPr="00672A9F">
        <w:rPr>
          <w:rFonts w:eastAsia="Times New Roman"/>
          <w:b/>
          <w:sz w:val="22"/>
          <w:szCs w:val="22"/>
        </w:rPr>
        <w:t>2. ПОРЯДОК ПЕРЕДАЧИ СУГ</w:t>
      </w:r>
    </w:p>
    <w:p w:rsidR="00166BBD" w:rsidRPr="00672A9F" w:rsidRDefault="00166BBD" w:rsidP="008A03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2.1 Реализация СУГ абоненту в соответствии с условиями настоящего договора производится на условиях самовывоза со склада Поставщика, либо на условиях доставки транспортом Поставщика.</w:t>
      </w:r>
    </w:p>
    <w:p w:rsidR="00166BBD" w:rsidRPr="00672A9F" w:rsidRDefault="00166BBD" w:rsidP="00166BBD">
      <w:pPr>
        <w:pStyle w:val="Style11"/>
        <w:widowControl/>
        <w:ind w:firstLine="567"/>
        <w:rPr>
          <w:rFonts w:eastAsia="Times New Roman"/>
          <w:sz w:val="22"/>
          <w:szCs w:val="22"/>
        </w:rPr>
      </w:pPr>
      <w:r w:rsidRPr="00672A9F">
        <w:rPr>
          <w:rFonts w:eastAsia="Times New Roman"/>
          <w:sz w:val="22"/>
          <w:szCs w:val="22"/>
        </w:rPr>
        <w:t>2.2. Доставка СУГ Абоненту осуществляется Поставщиком на основании предварительной заявки Абонента не позднее одного месяца с момента приема заявки. Прием заявок осуществляется Поставщиком по телефону:__________________________ и/или по адресу: _____________________________________________</w:t>
      </w:r>
    </w:p>
    <w:p w:rsidR="00FE5460" w:rsidRDefault="00166BBD" w:rsidP="00166BBD">
      <w:pPr>
        <w:pStyle w:val="Style11"/>
        <w:widowControl/>
        <w:ind w:firstLine="567"/>
        <w:rPr>
          <w:rFonts w:eastAsia="Times New Roman"/>
          <w:sz w:val="22"/>
          <w:szCs w:val="22"/>
        </w:rPr>
      </w:pPr>
      <w:r w:rsidRPr="00672A9F">
        <w:rPr>
          <w:rFonts w:eastAsia="Times New Roman"/>
          <w:sz w:val="22"/>
          <w:szCs w:val="22"/>
        </w:rPr>
        <w:t>2.3. Доставка СУГ Абоненту осуществляется в оборотной таре соответствующей ГОСТу 15860-84 «Баллоны стальные сварные для сжиженных газов на давление до 1,6МПа» (далее по тексту Баллон</w:t>
      </w:r>
      <w:proofErr w:type="gramStart"/>
      <w:r w:rsidRPr="00672A9F">
        <w:rPr>
          <w:rFonts w:eastAsia="Times New Roman"/>
          <w:sz w:val="22"/>
          <w:szCs w:val="22"/>
        </w:rPr>
        <w:t xml:space="preserve"> )</w:t>
      </w:r>
      <w:proofErr w:type="gramEnd"/>
      <w:r w:rsidRPr="00672A9F">
        <w:rPr>
          <w:rFonts w:eastAsia="Times New Roman"/>
          <w:sz w:val="22"/>
          <w:szCs w:val="22"/>
        </w:rPr>
        <w:t xml:space="preserve"> объемом, из расчета максимально допустимой вместимости </w:t>
      </w:r>
      <w:r w:rsidR="00FE5460" w:rsidRPr="00FE5460">
        <w:rPr>
          <w:rFonts w:eastAsia="Times New Roman"/>
          <w:sz w:val="22"/>
          <w:szCs w:val="22"/>
        </w:rPr>
        <w:t>баллона емкостью 50 литров – 21 кг, прошедших предварительное техническое освидетельствование и находящихся в исправном состоянии.</w:t>
      </w:r>
    </w:p>
    <w:p w:rsidR="00166BBD" w:rsidRPr="00672A9F" w:rsidRDefault="00FE5460" w:rsidP="00FE5460">
      <w:pPr>
        <w:pStyle w:val="Style11"/>
        <w:widowControl/>
        <w:ind w:firstLin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Реализация СУГ на условия самовывоза со склада </w:t>
      </w:r>
      <w:r w:rsidRPr="00FE5460">
        <w:rPr>
          <w:rFonts w:eastAsia="Times New Roman"/>
          <w:sz w:val="22"/>
          <w:szCs w:val="22"/>
        </w:rPr>
        <w:t>осуществляется в оборотной таре</w:t>
      </w:r>
      <w:r w:rsidRPr="00FE5460">
        <w:t xml:space="preserve"> </w:t>
      </w:r>
      <w:r w:rsidRPr="00FE5460">
        <w:rPr>
          <w:rFonts w:eastAsia="Times New Roman"/>
          <w:sz w:val="22"/>
          <w:szCs w:val="22"/>
        </w:rPr>
        <w:t xml:space="preserve">объемом, из расчета максимально допустимой вместимости баллона </w:t>
      </w:r>
      <w:r w:rsidR="00166BBD" w:rsidRPr="00672A9F">
        <w:rPr>
          <w:rFonts w:eastAsia="Times New Roman"/>
          <w:sz w:val="22"/>
          <w:szCs w:val="22"/>
        </w:rPr>
        <w:t>емкостью 5 литров – 2 кг, баллона емкостью 27 литров – 11 кг, баллона емкостью 50 литров – 21 кг, прошедших предварительное техническое освидетельствование и находящихся в исправном состоянии.</w:t>
      </w:r>
    </w:p>
    <w:p w:rsidR="00166BBD" w:rsidRDefault="00166BBD" w:rsidP="00166BBD">
      <w:pPr>
        <w:pStyle w:val="Style13"/>
        <w:widowControl/>
        <w:tabs>
          <w:tab w:val="left" w:pos="1134"/>
        </w:tabs>
        <w:spacing w:before="5" w:line="317" w:lineRule="exact"/>
        <w:ind w:firstLine="567"/>
        <w:rPr>
          <w:rFonts w:eastAsia="Times New Roman"/>
          <w:sz w:val="22"/>
          <w:szCs w:val="22"/>
        </w:rPr>
      </w:pPr>
      <w:r w:rsidRPr="00672A9F">
        <w:rPr>
          <w:rFonts w:eastAsia="Times New Roman"/>
          <w:sz w:val="22"/>
          <w:szCs w:val="22"/>
        </w:rPr>
        <w:t>2.4.</w:t>
      </w:r>
      <w:r w:rsidRPr="00672A9F">
        <w:rPr>
          <w:rFonts w:eastAsia="Times New Roman"/>
          <w:sz w:val="22"/>
          <w:szCs w:val="22"/>
        </w:rPr>
        <w:tab/>
        <w:t xml:space="preserve">Абонент до момента передачи ему баллонов с СУГ (или одновременно с ним) обязан передать Поставщику порожние баллоны, в количестве равном количеству приобретаемых им баллонов с СУГ, в </w:t>
      </w:r>
      <w:r w:rsidRPr="00672A9F">
        <w:rPr>
          <w:rFonts w:eastAsia="Times New Roman"/>
          <w:sz w:val="22"/>
          <w:szCs w:val="22"/>
        </w:rPr>
        <w:lastRenderedPageBreak/>
        <w:t xml:space="preserve">исправном состоянии, с действующим </w:t>
      </w:r>
      <w:proofErr w:type="spellStart"/>
      <w:r w:rsidRPr="00672A9F">
        <w:rPr>
          <w:rFonts w:eastAsia="Times New Roman"/>
          <w:sz w:val="22"/>
          <w:szCs w:val="22"/>
        </w:rPr>
        <w:t>поверительным</w:t>
      </w:r>
      <w:proofErr w:type="spellEnd"/>
      <w:r w:rsidRPr="00672A9F">
        <w:rPr>
          <w:rFonts w:eastAsia="Times New Roman"/>
          <w:sz w:val="22"/>
          <w:szCs w:val="22"/>
        </w:rPr>
        <w:t xml:space="preserve"> клеймом. Поставщик вправе отказать Абоненту в приеме баллонов, имеющих механические повреждения и /или измененную геометрию формы баллона, а также с истекшим сроком технического освидетельствования. В случае, когда баллон подлежит ремонту, Поставщик принимает и производит заявочный ремонт по ценам, установленным и действующим на дату поступления от Абонента соответствующей заявки, и в соответствии с Прейскурантом Поставщика. Заявочный ремонт в таком случае осуществляется по отдельно заключенному договору после получения заявки.</w:t>
      </w:r>
    </w:p>
    <w:p w:rsidR="00C63B7A" w:rsidRPr="00672A9F" w:rsidRDefault="00C63B7A" w:rsidP="00166BBD">
      <w:pPr>
        <w:pStyle w:val="Style13"/>
        <w:widowControl/>
        <w:tabs>
          <w:tab w:val="left" w:pos="1134"/>
        </w:tabs>
        <w:spacing w:before="5" w:line="317" w:lineRule="exact"/>
        <w:ind w:firstLine="56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2.4.1. В случае передачи Абоненту оборотной тары, являющейся собственностью ГУП РК «Крымгазсети», Абонент не вправе продавать, передавать третьему лицу оборотную тару</w:t>
      </w:r>
      <w:r w:rsidR="001C3058" w:rsidRPr="001C3058">
        <w:t xml:space="preserve"> </w:t>
      </w:r>
      <w:r w:rsidR="001C3058" w:rsidRPr="001C3058">
        <w:rPr>
          <w:rFonts w:eastAsia="Times New Roman"/>
          <w:sz w:val="22"/>
          <w:szCs w:val="22"/>
        </w:rPr>
        <w:t>ГУП РК «Крымгазсети»</w:t>
      </w:r>
      <w:r w:rsidR="001C3058">
        <w:rPr>
          <w:rFonts w:eastAsia="Times New Roman"/>
          <w:sz w:val="22"/>
          <w:szCs w:val="22"/>
        </w:rPr>
        <w:t>.</w:t>
      </w:r>
    </w:p>
    <w:p w:rsidR="00166BBD" w:rsidRPr="00672A9F" w:rsidRDefault="00166BBD" w:rsidP="00166BBD">
      <w:pPr>
        <w:pStyle w:val="Style13"/>
        <w:widowControl/>
        <w:tabs>
          <w:tab w:val="left" w:pos="1421"/>
        </w:tabs>
        <w:spacing w:before="5" w:line="317" w:lineRule="exact"/>
        <w:ind w:firstLine="567"/>
        <w:rPr>
          <w:rFonts w:eastAsia="Times New Roman"/>
          <w:sz w:val="22"/>
          <w:szCs w:val="22"/>
        </w:rPr>
      </w:pPr>
      <w:r w:rsidRPr="00672A9F">
        <w:rPr>
          <w:rFonts w:eastAsia="Times New Roman"/>
          <w:sz w:val="22"/>
          <w:szCs w:val="22"/>
        </w:rPr>
        <w:t xml:space="preserve">2.5. Вместе с газовым баллоном Поставщик обязан передать Абоненту кассовый и товарный чеки, в которых помимо обязательных сведений указываются масса газа в баллоне, цена товара и дата продажи, товарный чек также должен содержать подпись лица, непосредственно осуществляющего продажу. </w:t>
      </w:r>
    </w:p>
    <w:p w:rsidR="00166BBD" w:rsidRPr="00672A9F" w:rsidRDefault="00166BBD" w:rsidP="00166BBD">
      <w:pPr>
        <w:pStyle w:val="Style6"/>
        <w:widowControl/>
        <w:spacing w:line="240" w:lineRule="exact"/>
        <w:ind w:left="566"/>
        <w:rPr>
          <w:rFonts w:eastAsia="Times New Roman"/>
          <w:sz w:val="22"/>
          <w:szCs w:val="22"/>
        </w:rPr>
      </w:pPr>
    </w:p>
    <w:p w:rsidR="00166BBD" w:rsidRPr="00672A9F" w:rsidRDefault="00166BBD" w:rsidP="008A0328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>3. ЦЕНА И ПОРЯДОК ОПЛАТЫ СУГ.</w:t>
      </w:r>
    </w:p>
    <w:p w:rsidR="00166BBD" w:rsidRPr="00672A9F" w:rsidRDefault="00166BBD" w:rsidP="00640297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3.1. Розничные цены на СУГ и порядок их применения для потребителей Республики Крым  устанавливается и утверждается уполномоченными органами государственной власти Республики Крым. Информация о действующей цене размещается на информационных стендах УЭГХ ГУП РК «Крымгазсети» и на официальном сайте ГУП РК «Крымгазсети» (</w:t>
      </w:r>
      <w:hyperlink r:id="rId9" w:history="1">
        <w:r w:rsidRPr="00672A9F">
          <w:rPr>
            <w:rStyle w:val="a5"/>
            <w:rFonts w:ascii="Times New Roman" w:eastAsiaTheme="majorEastAsia" w:hAnsi="Times New Roman"/>
          </w:rPr>
          <w:t>www.crimea</w:t>
        </w:r>
        <w:proofErr w:type="spellStart"/>
        <w:r w:rsidRPr="00672A9F">
          <w:rPr>
            <w:rStyle w:val="a5"/>
            <w:rFonts w:ascii="Times New Roman" w:eastAsiaTheme="majorEastAsia" w:hAnsi="Times New Roman"/>
            <w:lang w:val="en-US"/>
          </w:rPr>
          <w:t>gasnet</w:t>
        </w:r>
        <w:proofErr w:type="spellEnd"/>
        <w:r w:rsidRPr="00672A9F">
          <w:rPr>
            <w:rStyle w:val="a5"/>
            <w:rFonts w:ascii="Times New Roman" w:eastAsiaTheme="majorEastAsia" w:hAnsi="Times New Roman"/>
          </w:rPr>
          <w:t>.</w:t>
        </w:r>
        <w:r w:rsidRPr="00672A9F">
          <w:rPr>
            <w:rStyle w:val="a5"/>
            <w:rFonts w:ascii="Times New Roman" w:eastAsiaTheme="majorEastAsia" w:hAnsi="Times New Roman"/>
            <w:lang w:val="en-US"/>
          </w:rPr>
          <w:t>ru</w:t>
        </w:r>
      </w:hyperlink>
      <w:r w:rsidRPr="00672A9F">
        <w:rPr>
          <w:rFonts w:ascii="Times New Roman" w:hAnsi="Times New Roman" w:cs="Times New Roman"/>
        </w:rPr>
        <w:t xml:space="preserve">).  </w:t>
      </w:r>
    </w:p>
    <w:p w:rsidR="00166BBD" w:rsidRDefault="00640297" w:rsidP="00640297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166BBD" w:rsidRPr="00672A9F">
        <w:rPr>
          <w:rFonts w:ascii="Times New Roman" w:hAnsi="Times New Roman" w:cs="Times New Roman"/>
        </w:rPr>
        <w:t xml:space="preserve">. Оплата СУГ осуществляется Абонентом в момент передачи СУГ, в порядке 100%-ной оплаты.  </w:t>
      </w:r>
    </w:p>
    <w:p w:rsidR="00640297" w:rsidRPr="00672A9F" w:rsidRDefault="00640297" w:rsidP="00640297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166BBD" w:rsidRPr="00672A9F" w:rsidRDefault="00166BBD" w:rsidP="008A0328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>4. ПРАВА И ОБЯЗАННОСТИ СТОРОН.</w:t>
      </w:r>
    </w:p>
    <w:p w:rsidR="00166BBD" w:rsidRPr="00672A9F" w:rsidRDefault="00166BBD" w:rsidP="008A0328">
      <w:pPr>
        <w:pStyle w:val="21"/>
        <w:ind w:firstLine="567"/>
        <w:rPr>
          <w:rFonts w:ascii="Times New Roman" w:hAnsi="Times New Roman"/>
          <w:w w:val="100"/>
          <w:sz w:val="22"/>
          <w:szCs w:val="22"/>
        </w:rPr>
      </w:pPr>
      <w:r w:rsidRPr="00672A9F">
        <w:rPr>
          <w:rFonts w:ascii="Times New Roman" w:hAnsi="Times New Roman"/>
          <w:w w:val="100"/>
          <w:sz w:val="22"/>
          <w:szCs w:val="22"/>
        </w:rPr>
        <w:t>4.1. Права и обязанности сторон при исполнении договора определяются Гражданским кодексом Российской Федерации, Правилами поставки газа для обеспечения коммунально-бытовых нужд граждан, иными нормативными правовыми актами Российской Федерации и условиями настоящего договора.</w:t>
      </w:r>
    </w:p>
    <w:p w:rsidR="00166BBD" w:rsidRPr="00672A9F" w:rsidRDefault="00166BBD" w:rsidP="008A0328">
      <w:pPr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>4.2. Абонент имеет право: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4.2.1. Получать услуги, предусмотренные Договором, надлежащего качества и в необходимом объеме.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4.2.2. Потребовать провести контрольное взвешивание баллонов в его присутствии.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4.2.3. В письменном виде предъявлять претензии по доставленному баллону в течение 3-х дней со дня доставки.</w:t>
      </w:r>
    </w:p>
    <w:p w:rsidR="00166BBD" w:rsidRPr="00672A9F" w:rsidRDefault="00166BBD" w:rsidP="008A0328">
      <w:pPr>
        <w:pStyle w:val="21"/>
        <w:ind w:firstLine="567"/>
        <w:rPr>
          <w:rFonts w:ascii="Times New Roman" w:hAnsi="Times New Roman"/>
          <w:w w:val="100"/>
          <w:sz w:val="22"/>
          <w:szCs w:val="22"/>
        </w:rPr>
      </w:pPr>
      <w:r w:rsidRPr="00672A9F">
        <w:rPr>
          <w:rFonts w:ascii="Times New Roman" w:hAnsi="Times New Roman"/>
          <w:w w:val="100"/>
          <w:sz w:val="22"/>
          <w:szCs w:val="22"/>
        </w:rPr>
        <w:t>4.2.4. Получать информацию об</w:t>
      </w:r>
      <w:r w:rsidR="008E2F41">
        <w:rPr>
          <w:rFonts w:ascii="Times New Roman" w:hAnsi="Times New Roman"/>
          <w:w w:val="100"/>
          <w:sz w:val="22"/>
          <w:szCs w:val="22"/>
        </w:rPr>
        <w:t xml:space="preserve"> изменении розничных цен на СУГ</w:t>
      </w:r>
      <w:r w:rsidRPr="00672A9F">
        <w:rPr>
          <w:rFonts w:ascii="Times New Roman" w:hAnsi="Times New Roman"/>
          <w:w w:val="100"/>
          <w:sz w:val="22"/>
          <w:szCs w:val="22"/>
        </w:rPr>
        <w:t xml:space="preserve"> </w:t>
      </w:r>
      <w:r w:rsidR="008E2F41">
        <w:rPr>
          <w:rFonts w:ascii="Times New Roman" w:hAnsi="Times New Roman"/>
          <w:w w:val="100"/>
          <w:sz w:val="22"/>
          <w:szCs w:val="22"/>
        </w:rPr>
        <w:t>с доставкой до потребителя и без доставки до потребителя</w:t>
      </w:r>
      <w:r w:rsidR="000A5D73" w:rsidRPr="000A5D73">
        <w:rPr>
          <w:rFonts w:ascii="Times New Roman" w:hAnsi="Times New Roman"/>
          <w:w w:val="100"/>
          <w:sz w:val="22"/>
          <w:szCs w:val="22"/>
        </w:rPr>
        <w:t xml:space="preserve"> </w:t>
      </w:r>
      <w:r w:rsidR="000A5D73" w:rsidRPr="00672A9F">
        <w:rPr>
          <w:rFonts w:ascii="Times New Roman" w:hAnsi="Times New Roman"/>
          <w:w w:val="100"/>
          <w:sz w:val="22"/>
          <w:szCs w:val="22"/>
        </w:rPr>
        <w:t>в бытовых газовых баллонах</w:t>
      </w:r>
      <w:r w:rsidRPr="00672A9F">
        <w:rPr>
          <w:rFonts w:ascii="Times New Roman" w:hAnsi="Times New Roman"/>
          <w:w w:val="100"/>
          <w:sz w:val="22"/>
          <w:szCs w:val="22"/>
        </w:rPr>
        <w:t>.</w:t>
      </w:r>
    </w:p>
    <w:p w:rsidR="00166BBD" w:rsidRPr="00672A9F" w:rsidRDefault="00166BBD" w:rsidP="008A0328">
      <w:pPr>
        <w:tabs>
          <w:tab w:val="left" w:pos="1134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4.2.5. Осуществлять полномочия в пределах своих прав, предусмотренных нормами действующего законодательства.</w:t>
      </w:r>
    </w:p>
    <w:p w:rsidR="00166BBD" w:rsidRPr="00672A9F" w:rsidRDefault="00166BBD" w:rsidP="008A0328">
      <w:pPr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>4.3. Абонент обязан:</w:t>
      </w:r>
    </w:p>
    <w:p w:rsidR="00166BBD" w:rsidRPr="00672A9F" w:rsidRDefault="00166BBD" w:rsidP="008A03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4.3.1. Предоставлять баллоны «Поставщику», в количестве, необходимом для осуществления обмена баллонов, срок эксплуатации которых не истек. </w:t>
      </w:r>
    </w:p>
    <w:p w:rsidR="00166BBD" w:rsidRPr="00672A9F" w:rsidRDefault="00166BBD" w:rsidP="008A0328">
      <w:pPr>
        <w:pStyle w:val="21"/>
        <w:widowControl/>
        <w:adjustRightInd/>
        <w:ind w:firstLine="567"/>
        <w:rPr>
          <w:rFonts w:ascii="Times New Roman" w:hAnsi="Times New Roman"/>
          <w:w w:val="100"/>
          <w:sz w:val="22"/>
          <w:szCs w:val="22"/>
        </w:rPr>
      </w:pPr>
      <w:r w:rsidRPr="00672A9F">
        <w:rPr>
          <w:rFonts w:ascii="Times New Roman" w:hAnsi="Times New Roman"/>
          <w:w w:val="100"/>
          <w:sz w:val="22"/>
          <w:szCs w:val="22"/>
        </w:rPr>
        <w:t>4.3.2. Обеспечивать безопасную эксплуатацию и сохранность находящихся в его ведении индивидуальной газобаллонной установки и газовых приборов в соответствии с требованиями Правил пользования газом в быту и инструкциями заводов-изготовителей на газовые приборы.</w:t>
      </w:r>
    </w:p>
    <w:p w:rsidR="00166BBD" w:rsidRPr="00672A9F" w:rsidRDefault="00166BBD" w:rsidP="00166BBD">
      <w:pPr>
        <w:pStyle w:val="21"/>
        <w:widowControl/>
        <w:adjustRightInd/>
        <w:ind w:firstLine="567"/>
        <w:rPr>
          <w:rFonts w:ascii="Times New Roman" w:hAnsi="Times New Roman"/>
          <w:w w:val="100"/>
          <w:sz w:val="22"/>
          <w:szCs w:val="22"/>
        </w:rPr>
      </w:pPr>
      <w:r w:rsidRPr="00672A9F">
        <w:rPr>
          <w:rFonts w:ascii="Times New Roman" w:hAnsi="Times New Roman"/>
          <w:w w:val="100"/>
          <w:sz w:val="22"/>
          <w:szCs w:val="22"/>
        </w:rPr>
        <w:t xml:space="preserve">4.3.3. </w:t>
      </w:r>
      <w:proofErr w:type="gramStart"/>
      <w:r w:rsidRPr="00672A9F">
        <w:rPr>
          <w:rFonts w:ascii="Times New Roman" w:hAnsi="Times New Roman"/>
          <w:w w:val="100"/>
          <w:sz w:val="22"/>
          <w:szCs w:val="22"/>
        </w:rPr>
        <w:t>Устанавливать и эксплуатировать газоиспользующее оборудование, соответствующее установленным для него техническими требованиями, незамедлительно уведомлять Поставщика СУГ об изменениях в составе газоиспользующего оборудования.</w:t>
      </w:r>
      <w:proofErr w:type="gramEnd"/>
    </w:p>
    <w:p w:rsidR="00166BBD" w:rsidRPr="00672A9F" w:rsidRDefault="00166BBD" w:rsidP="0089532D">
      <w:pPr>
        <w:pStyle w:val="21"/>
        <w:widowControl/>
        <w:adjustRightInd/>
        <w:ind w:firstLine="567"/>
        <w:rPr>
          <w:rFonts w:ascii="Times New Roman" w:hAnsi="Times New Roman"/>
          <w:w w:val="100"/>
          <w:sz w:val="22"/>
          <w:szCs w:val="22"/>
        </w:rPr>
      </w:pPr>
      <w:r w:rsidRPr="00672A9F">
        <w:rPr>
          <w:rFonts w:ascii="Times New Roman" w:hAnsi="Times New Roman"/>
          <w:w w:val="100"/>
          <w:sz w:val="22"/>
          <w:szCs w:val="22"/>
        </w:rPr>
        <w:t xml:space="preserve">4.3.4. Принять и оплатить баллон с СУГ в назначенный день доставки. </w:t>
      </w:r>
    </w:p>
    <w:p w:rsidR="00166BBD" w:rsidRPr="00672A9F" w:rsidRDefault="00166BBD" w:rsidP="008A03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4.3.</w:t>
      </w:r>
      <w:r w:rsidR="0089532D">
        <w:rPr>
          <w:rFonts w:ascii="Times New Roman" w:hAnsi="Times New Roman" w:cs="Times New Roman"/>
        </w:rPr>
        <w:t>5</w:t>
      </w:r>
      <w:r w:rsidRPr="00672A9F">
        <w:rPr>
          <w:rFonts w:ascii="Times New Roman" w:hAnsi="Times New Roman" w:cs="Times New Roman"/>
        </w:rPr>
        <w:t xml:space="preserve">. </w:t>
      </w:r>
      <w:r w:rsidRPr="00672A9F">
        <w:rPr>
          <w:rFonts w:ascii="Times New Roman" w:hAnsi="Times New Roman" w:cs="Times New Roman"/>
          <w:b/>
        </w:rPr>
        <w:t>При доставке СУГ Абонент обязан:</w:t>
      </w:r>
    </w:p>
    <w:p w:rsidR="00166BBD" w:rsidRPr="00672A9F" w:rsidRDefault="00166BBD" w:rsidP="008A0328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- принять наполненный СУГ баллон и оплатить его стоимость;</w:t>
      </w:r>
    </w:p>
    <w:p w:rsidR="00166BBD" w:rsidRPr="00672A9F" w:rsidRDefault="00166BBD" w:rsidP="008A0328">
      <w:pPr>
        <w:spacing w:after="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      - удостоверить своей подписью факт получения баллона с СУГ в Реестре реализации сжиженного углеводородного газа с доставкой абонентам и инструктажа по безопасности при транспортировке баллона и замене пустого баллона в Журнале учета </w:t>
      </w:r>
      <w:proofErr w:type="gramStart"/>
      <w:r w:rsidRPr="00672A9F">
        <w:rPr>
          <w:rFonts w:ascii="Times New Roman" w:hAnsi="Times New Roman" w:cs="Times New Roman"/>
        </w:rPr>
        <w:t>инструктажей</w:t>
      </w:r>
      <w:proofErr w:type="gramEnd"/>
      <w:r w:rsidRPr="00672A9F">
        <w:rPr>
          <w:rFonts w:ascii="Times New Roman" w:hAnsi="Times New Roman" w:cs="Times New Roman"/>
        </w:rPr>
        <w:t xml:space="preserve"> при доставке сжиженного углеводородного газа.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4.3.</w:t>
      </w:r>
      <w:r w:rsidR="0089532D">
        <w:rPr>
          <w:rFonts w:ascii="Times New Roman" w:hAnsi="Times New Roman" w:cs="Times New Roman"/>
        </w:rPr>
        <w:t>6</w:t>
      </w:r>
      <w:r w:rsidRPr="00672A9F">
        <w:rPr>
          <w:rFonts w:ascii="Times New Roman" w:hAnsi="Times New Roman" w:cs="Times New Roman"/>
        </w:rPr>
        <w:t>. Соблюдать «Правила пользования газом в быту», утвержденные приказом ВО «</w:t>
      </w:r>
      <w:proofErr w:type="spellStart"/>
      <w:r w:rsidRPr="00672A9F">
        <w:rPr>
          <w:rFonts w:ascii="Times New Roman" w:hAnsi="Times New Roman" w:cs="Times New Roman"/>
        </w:rPr>
        <w:t>Росстройгазификация</w:t>
      </w:r>
      <w:proofErr w:type="spellEnd"/>
      <w:r w:rsidRPr="00672A9F">
        <w:rPr>
          <w:rFonts w:ascii="Times New Roman" w:hAnsi="Times New Roman" w:cs="Times New Roman"/>
        </w:rPr>
        <w:t>» № 86-П от 26.04.1990 г.</w:t>
      </w:r>
    </w:p>
    <w:p w:rsidR="00166BBD" w:rsidRPr="00672A9F" w:rsidRDefault="00166BBD" w:rsidP="008A0328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672A9F">
        <w:rPr>
          <w:sz w:val="22"/>
          <w:szCs w:val="22"/>
        </w:rPr>
        <w:t>4.3.</w:t>
      </w:r>
      <w:r w:rsidR="0089532D">
        <w:rPr>
          <w:sz w:val="22"/>
          <w:szCs w:val="22"/>
        </w:rPr>
        <w:t>7</w:t>
      </w:r>
      <w:r w:rsidRPr="00672A9F">
        <w:rPr>
          <w:sz w:val="22"/>
          <w:szCs w:val="22"/>
        </w:rPr>
        <w:t>. Выполнять иные обязанности, предусмотренные нормами действующего законодательства.</w:t>
      </w:r>
    </w:p>
    <w:p w:rsidR="00166BBD" w:rsidRPr="00672A9F" w:rsidRDefault="00166BBD" w:rsidP="008A0328">
      <w:pPr>
        <w:adjustRightInd w:val="0"/>
        <w:spacing w:after="0"/>
        <w:ind w:firstLine="567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lastRenderedPageBreak/>
        <w:t xml:space="preserve">4.4. </w:t>
      </w:r>
      <w:r w:rsidRPr="00672A9F">
        <w:rPr>
          <w:rFonts w:ascii="Times New Roman" w:hAnsi="Times New Roman" w:cs="Times New Roman"/>
          <w:b/>
        </w:rPr>
        <w:t>Поставщик имеет право: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4.4.3. В одностороннем порядке приостановить исполнение обязательств по доставке СУГ  с предварительным письменным уведомлением Абонента в следующих случаях:</w:t>
      </w:r>
    </w:p>
    <w:p w:rsidR="00166BBD" w:rsidRDefault="00166BBD" w:rsidP="008A0328">
      <w:pPr>
        <w:adjustRightInd w:val="0"/>
        <w:spacing w:after="0"/>
        <w:ind w:left="720" w:hanging="18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•</w:t>
      </w:r>
      <w:r w:rsidRPr="00672A9F">
        <w:rPr>
          <w:rFonts w:ascii="Times New Roman" w:hAnsi="Times New Roman" w:cs="Times New Roman"/>
        </w:rPr>
        <w:tab/>
        <w:t>при использовании СУГ для осуществления предпринимательской деятельности;</w:t>
      </w:r>
    </w:p>
    <w:p w:rsidR="00E5023B" w:rsidRPr="00672A9F" w:rsidRDefault="00E5023B" w:rsidP="008A0328">
      <w:pPr>
        <w:adjustRightInd w:val="0"/>
        <w:spacing w:after="0"/>
        <w:ind w:left="720" w:hanging="18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при нарушении возврата баллона, являющегося оборотной тарой ГУП РК «Крымгазсети»;</w:t>
      </w:r>
    </w:p>
    <w:p w:rsidR="00166BBD" w:rsidRPr="00672A9F" w:rsidRDefault="00166BBD" w:rsidP="008A0328">
      <w:pPr>
        <w:adjustRightInd w:val="0"/>
        <w:spacing w:after="0"/>
        <w:ind w:left="720" w:hanging="18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•</w:t>
      </w:r>
      <w:r w:rsidRPr="00672A9F">
        <w:rPr>
          <w:rFonts w:ascii="Times New Roman" w:hAnsi="Times New Roman" w:cs="Times New Roman"/>
        </w:rPr>
        <w:tab/>
        <w:t>в иных случаях, предусмотренных действующим законодательством.</w:t>
      </w:r>
    </w:p>
    <w:p w:rsidR="00166BBD" w:rsidRPr="00672A9F" w:rsidRDefault="00166BBD" w:rsidP="008A0328">
      <w:pPr>
        <w:tabs>
          <w:tab w:val="left" w:pos="3186"/>
        </w:tabs>
        <w:spacing w:after="0"/>
        <w:ind w:firstLine="36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4.4.4. Поставщик имеет право отказать Абоненту в доставке СУГ в случае:</w:t>
      </w:r>
    </w:p>
    <w:p w:rsidR="00166BBD" w:rsidRPr="00672A9F" w:rsidRDefault="00166BBD" w:rsidP="008A0328">
      <w:pPr>
        <w:tabs>
          <w:tab w:val="left" w:pos="3186"/>
        </w:tabs>
        <w:spacing w:after="0"/>
        <w:ind w:firstLine="36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- предоставления Абонентом порожнего баллона, пришедшего в негодность по его вине, с истекшим сроком эксплуатации баллона.</w:t>
      </w:r>
    </w:p>
    <w:p w:rsidR="00166BBD" w:rsidRPr="00672A9F" w:rsidRDefault="00166BBD" w:rsidP="008A0328">
      <w:pPr>
        <w:tabs>
          <w:tab w:val="left" w:pos="3186"/>
        </w:tabs>
        <w:spacing w:after="0"/>
        <w:ind w:firstLine="360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В указанных случаях повторная поставка СУГ осуществляется после устранения Абонентом обстоятельств, явившихся основанием для отказа в доставке СУГ.</w:t>
      </w:r>
    </w:p>
    <w:p w:rsidR="00166BBD" w:rsidRPr="00672A9F" w:rsidRDefault="00166BBD" w:rsidP="008A0328">
      <w:pPr>
        <w:adjustRightInd w:val="0"/>
        <w:spacing w:after="0"/>
        <w:ind w:firstLine="567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4.5. </w:t>
      </w:r>
      <w:r w:rsidRPr="00672A9F">
        <w:rPr>
          <w:rFonts w:ascii="Times New Roman" w:hAnsi="Times New Roman" w:cs="Times New Roman"/>
          <w:b/>
        </w:rPr>
        <w:t>Поставщик обязан: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4.5.1. Провести инструктаж Абоненту</w:t>
      </w:r>
      <w:r w:rsidRPr="00672A9F">
        <w:rPr>
          <w:rFonts w:ascii="Times New Roman" w:hAnsi="Times New Roman"/>
        </w:rPr>
        <w:t xml:space="preserve"> по правилам безопасности при транспортировке  и   замене пустого баллона</w:t>
      </w:r>
      <w:r w:rsidRPr="00672A9F">
        <w:rPr>
          <w:rFonts w:ascii="Times New Roman" w:hAnsi="Times New Roman" w:cs="Times New Roman"/>
        </w:rPr>
        <w:t xml:space="preserve">, самостоятельно осуществляющему транспортировку приобретенного баллона с СУГ, о чем сделать соответствующую отметку в Журнале учета </w:t>
      </w:r>
      <w:proofErr w:type="gramStart"/>
      <w:r w:rsidRPr="00672A9F">
        <w:rPr>
          <w:rFonts w:ascii="Times New Roman" w:hAnsi="Times New Roman" w:cs="Times New Roman"/>
        </w:rPr>
        <w:t>инструктажей</w:t>
      </w:r>
      <w:proofErr w:type="gramEnd"/>
      <w:r w:rsidRPr="00672A9F">
        <w:rPr>
          <w:rFonts w:ascii="Times New Roman" w:hAnsi="Times New Roman" w:cs="Times New Roman"/>
        </w:rPr>
        <w:t xml:space="preserve"> при доставке сжиженного углеводородного газа.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4.5.2. В целях безопасного использования и содержания </w:t>
      </w:r>
      <w:r w:rsidRPr="00672A9F">
        <w:rPr>
          <w:rFonts w:ascii="Times New Roman" w:hAnsi="Times New Roman" w:cs="Times New Roman"/>
          <w:bCs/>
        </w:rPr>
        <w:t>внутридомового и (или) внутриквартирного газового оборудования при использовании СУГ</w:t>
      </w:r>
      <w:r w:rsidRPr="00672A9F">
        <w:rPr>
          <w:rFonts w:ascii="Times New Roman" w:hAnsi="Times New Roman" w:cs="Times New Roman"/>
        </w:rPr>
        <w:t xml:space="preserve">  обеспечить предоставление Абоненту информации о порядке заключения Договора </w:t>
      </w:r>
      <w:r w:rsidRPr="00672A9F">
        <w:rPr>
          <w:rFonts w:ascii="Times New Roman" w:hAnsi="Times New Roman" w:cs="Times New Roman"/>
          <w:bCs/>
        </w:rPr>
        <w:t>о техническом обслуживании и ремонте внутридомового и (или) внутриквартирного газового оборудования</w:t>
      </w:r>
      <w:r w:rsidRPr="00672A9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72A9F">
        <w:rPr>
          <w:rFonts w:ascii="Times New Roman" w:hAnsi="Times New Roman" w:cs="Times New Roman"/>
          <w:bCs/>
        </w:rPr>
        <w:t>при использовании сжиженного углеводородного газа.</w:t>
      </w:r>
      <w:r w:rsidRPr="00672A9F">
        <w:rPr>
          <w:rFonts w:ascii="Times New Roman" w:hAnsi="Times New Roman" w:cs="Times New Roman"/>
        </w:rPr>
        <w:t xml:space="preserve"> Данная информация указывается на стендах абонентского отдела, на официальном сайте  </w:t>
      </w:r>
      <w:hyperlink r:id="rId10" w:history="1">
        <w:r w:rsidRPr="00672A9F">
          <w:rPr>
            <w:rStyle w:val="a5"/>
            <w:rFonts w:ascii="Times New Roman" w:eastAsiaTheme="majorEastAsia" w:hAnsi="Times New Roman"/>
          </w:rPr>
          <w:t>www.crimea</w:t>
        </w:r>
        <w:proofErr w:type="spellStart"/>
        <w:r w:rsidRPr="00672A9F">
          <w:rPr>
            <w:rStyle w:val="a5"/>
            <w:rFonts w:ascii="Times New Roman" w:eastAsiaTheme="majorEastAsia" w:hAnsi="Times New Roman"/>
            <w:lang w:val="en-US"/>
          </w:rPr>
          <w:t>gasnet</w:t>
        </w:r>
        <w:proofErr w:type="spellEnd"/>
        <w:r w:rsidRPr="00672A9F">
          <w:rPr>
            <w:rStyle w:val="a5"/>
            <w:rFonts w:ascii="Times New Roman" w:eastAsiaTheme="majorEastAsia" w:hAnsi="Times New Roman"/>
          </w:rPr>
          <w:t>.</w:t>
        </w:r>
        <w:r w:rsidRPr="00672A9F">
          <w:rPr>
            <w:rStyle w:val="a5"/>
            <w:rFonts w:ascii="Times New Roman" w:eastAsiaTheme="majorEastAsia" w:hAnsi="Times New Roman"/>
            <w:lang w:val="en-US"/>
          </w:rPr>
          <w:t>ru</w:t>
        </w:r>
      </w:hyperlink>
      <w:r w:rsidRPr="00672A9F">
        <w:rPr>
          <w:rFonts w:ascii="Times New Roman" w:hAnsi="Times New Roman" w:cs="Times New Roman"/>
        </w:rPr>
        <w:t xml:space="preserve"> и в СМИ.</w:t>
      </w:r>
    </w:p>
    <w:p w:rsidR="00166BBD" w:rsidRPr="00672A9F" w:rsidRDefault="00166BBD" w:rsidP="008A0328">
      <w:pPr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4.5.3. Предоставлять Абоненту по его обращениям информацию о цене СУГ, условиях оплаты и доставки баллонов с СУГ, о дополнительных и сопутствующих доставке СУГ услугах и их стоимости.</w:t>
      </w:r>
    </w:p>
    <w:bookmarkEnd w:id="1"/>
    <w:p w:rsidR="008A0328" w:rsidRPr="00672A9F" w:rsidRDefault="008A0328" w:rsidP="00166BBD">
      <w:pPr>
        <w:pStyle w:val="ConsPlusDocList"/>
        <w:jc w:val="center"/>
        <w:rPr>
          <w:rFonts w:ascii="Times New Roman" w:hAnsi="Times New Roman"/>
          <w:b/>
          <w:kern w:val="0"/>
          <w:sz w:val="22"/>
          <w:szCs w:val="22"/>
          <w:lang w:eastAsia="ru-RU"/>
        </w:rPr>
      </w:pPr>
    </w:p>
    <w:p w:rsidR="00166BBD" w:rsidRPr="00672A9F" w:rsidRDefault="00166BBD" w:rsidP="008A0328">
      <w:pPr>
        <w:pStyle w:val="ConsPlusDocList"/>
        <w:jc w:val="center"/>
        <w:rPr>
          <w:rFonts w:ascii="Times New Roman" w:hAnsi="Times New Roman"/>
          <w:b/>
          <w:kern w:val="0"/>
          <w:sz w:val="22"/>
          <w:szCs w:val="22"/>
          <w:lang w:eastAsia="ru-RU"/>
        </w:rPr>
      </w:pPr>
      <w:r w:rsidRPr="00672A9F">
        <w:rPr>
          <w:rFonts w:ascii="Times New Roman" w:hAnsi="Times New Roman"/>
          <w:b/>
          <w:kern w:val="0"/>
          <w:sz w:val="22"/>
          <w:szCs w:val="22"/>
          <w:lang w:eastAsia="ru-RU"/>
        </w:rPr>
        <w:t>5. ОТВЕТСТВЕННОСТЬ СТОРОН.</w:t>
      </w:r>
    </w:p>
    <w:p w:rsidR="00166BBD" w:rsidRPr="00672A9F" w:rsidRDefault="00166BBD" w:rsidP="008A0328">
      <w:pPr>
        <w:pStyle w:val="ConsPlusDocList"/>
        <w:ind w:firstLine="540"/>
        <w:jc w:val="both"/>
        <w:rPr>
          <w:rFonts w:ascii="Times New Roman" w:hAnsi="Times New Roman"/>
          <w:kern w:val="0"/>
          <w:sz w:val="22"/>
          <w:szCs w:val="22"/>
          <w:lang w:eastAsia="ru-RU"/>
        </w:rPr>
      </w:pPr>
      <w:r w:rsidRPr="00672A9F">
        <w:rPr>
          <w:rFonts w:ascii="Times New Roman" w:hAnsi="Times New Roman"/>
          <w:kern w:val="0"/>
          <w:sz w:val="22"/>
          <w:szCs w:val="22"/>
          <w:lang w:eastAsia="ru-RU"/>
        </w:rPr>
        <w:t>5.1. Ответственность Поставщика СУГ:</w:t>
      </w:r>
    </w:p>
    <w:p w:rsidR="00166BBD" w:rsidRPr="00672A9F" w:rsidRDefault="00166BBD" w:rsidP="008A0328">
      <w:pPr>
        <w:pStyle w:val="ConsPlusDocList"/>
        <w:numPr>
          <w:ilvl w:val="0"/>
          <w:numId w:val="39"/>
        </w:numPr>
        <w:ind w:left="0" w:firstLine="960"/>
        <w:jc w:val="both"/>
        <w:rPr>
          <w:rFonts w:ascii="Times New Roman" w:hAnsi="Times New Roman"/>
          <w:kern w:val="0"/>
          <w:sz w:val="22"/>
          <w:szCs w:val="22"/>
          <w:lang w:eastAsia="ru-RU"/>
        </w:rPr>
      </w:pPr>
      <w:r w:rsidRPr="00672A9F">
        <w:rPr>
          <w:rFonts w:ascii="Times New Roman" w:hAnsi="Times New Roman"/>
          <w:kern w:val="0"/>
          <w:sz w:val="22"/>
          <w:szCs w:val="22"/>
          <w:lang w:eastAsia="ru-RU"/>
        </w:rPr>
        <w:t>несет ответственность за нарушение действующих нормативно-правовых актов Российской Федерации и условий настоящего Договора;</w:t>
      </w:r>
    </w:p>
    <w:p w:rsidR="00166BBD" w:rsidRPr="00672A9F" w:rsidRDefault="00166BBD" w:rsidP="00166BBD">
      <w:pPr>
        <w:widowControl w:val="0"/>
        <w:numPr>
          <w:ilvl w:val="0"/>
          <w:numId w:val="39"/>
        </w:numPr>
        <w:spacing w:after="0" w:line="240" w:lineRule="auto"/>
      </w:pPr>
      <w:r w:rsidRPr="00672A9F">
        <w:rPr>
          <w:rFonts w:ascii="Times New Roman" w:hAnsi="Times New Roman" w:cs="Times New Roman"/>
        </w:rPr>
        <w:t xml:space="preserve">за качество </w:t>
      </w:r>
      <w:proofErr w:type="gramStart"/>
      <w:r w:rsidRPr="00672A9F">
        <w:rPr>
          <w:rFonts w:ascii="Times New Roman" w:hAnsi="Times New Roman" w:cs="Times New Roman"/>
        </w:rPr>
        <w:t>доставляемого</w:t>
      </w:r>
      <w:proofErr w:type="gramEnd"/>
      <w:r w:rsidRPr="00672A9F">
        <w:rPr>
          <w:rFonts w:ascii="Times New Roman" w:hAnsi="Times New Roman" w:cs="Times New Roman"/>
        </w:rPr>
        <w:t xml:space="preserve">  СУГ.</w:t>
      </w:r>
    </w:p>
    <w:p w:rsidR="00166BBD" w:rsidRPr="00672A9F" w:rsidRDefault="00166BBD" w:rsidP="00166BBD">
      <w:pPr>
        <w:pStyle w:val="ConsPlusDocList"/>
        <w:ind w:firstLine="540"/>
        <w:jc w:val="both"/>
        <w:rPr>
          <w:rFonts w:ascii="Times New Roman" w:hAnsi="Times New Roman"/>
          <w:kern w:val="0"/>
          <w:sz w:val="22"/>
          <w:szCs w:val="22"/>
          <w:lang w:eastAsia="ru-RU"/>
        </w:rPr>
      </w:pPr>
      <w:r w:rsidRPr="00672A9F">
        <w:rPr>
          <w:rFonts w:ascii="Times New Roman" w:hAnsi="Times New Roman"/>
          <w:kern w:val="0"/>
          <w:sz w:val="22"/>
          <w:szCs w:val="22"/>
          <w:lang w:eastAsia="ru-RU"/>
        </w:rPr>
        <w:t>5.2. Ответственность Абонента СУГ:</w:t>
      </w:r>
    </w:p>
    <w:p w:rsidR="00166BBD" w:rsidRPr="00672A9F" w:rsidRDefault="00166BBD" w:rsidP="00166BBD">
      <w:pPr>
        <w:numPr>
          <w:ilvl w:val="0"/>
          <w:numId w:val="37"/>
        </w:numPr>
        <w:tabs>
          <w:tab w:val="clear" w:pos="1310"/>
          <w:tab w:val="num" w:pos="0"/>
        </w:tabs>
        <w:spacing w:after="0" w:line="240" w:lineRule="auto"/>
        <w:ind w:left="0" w:firstLine="993"/>
        <w:rPr>
          <w:rFonts w:ascii="Times New Roman" w:hAnsi="Times New Roman" w:cs="Times New Roman"/>
        </w:rPr>
      </w:pPr>
      <w:r w:rsidRPr="00672A9F">
        <w:rPr>
          <w:rFonts w:ascii="Times New Roman" w:hAnsi="Times New Roman"/>
        </w:rPr>
        <w:t>несет ответственность за нарушение действующих нормативно-правовых актов Российской Федерации и условий настоящего Договора;</w:t>
      </w:r>
    </w:p>
    <w:p w:rsidR="00166BBD" w:rsidRDefault="00166BBD" w:rsidP="00166BBD">
      <w:pPr>
        <w:pStyle w:val="ConsPlusDocList"/>
        <w:numPr>
          <w:ilvl w:val="0"/>
          <w:numId w:val="38"/>
        </w:numPr>
        <w:tabs>
          <w:tab w:val="clear" w:pos="1310"/>
          <w:tab w:val="num" w:pos="993"/>
        </w:tabs>
        <w:ind w:left="0" w:firstLine="993"/>
        <w:jc w:val="both"/>
        <w:rPr>
          <w:rFonts w:ascii="Times New Roman" w:hAnsi="Times New Roman"/>
          <w:kern w:val="0"/>
          <w:sz w:val="22"/>
          <w:szCs w:val="22"/>
          <w:lang w:eastAsia="ru-RU"/>
        </w:rPr>
      </w:pPr>
      <w:r w:rsidRPr="00672A9F">
        <w:rPr>
          <w:rFonts w:ascii="Times New Roman" w:hAnsi="Times New Roman"/>
          <w:kern w:val="0"/>
          <w:sz w:val="22"/>
          <w:szCs w:val="22"/>
          <w:lang w:eastAsia="ru-RU"/>
        </w:rPr>
        <w:t xml:space="preserve">за соблюдение Правил пользования газом в быту, </w:t>
      </w:r>
      <w:r w:rsidRPr="00672A9F">
        <w:rPr>
          <w:rFonts w:ascii="Times New Roman" w:hAnsi="Times New Roman"/>
          <w:sz w:val="22"/>
          <w:szCs w:val="22"/>
        </w:rPr>
        <w:t>правил безопасности при транспортировке баллона с СУГ и замене пустого баллона</w:t>
      </w:r>
      <w:r w:rsidRPr="00672A9F">
        <w:rPr>
          <w:rFonts w:ascii="Times New Roman" w:hAnsi="Times New Roman"/>
          <w:kern w:val="0"/>
          <w:sz w:val="22"/>
          <w:szCs w:val="22"/>
          <w:lang w:eastAsia="ru-RU"/>
        </w:rPr>
        <w:t>.</w:t>
      </w:r>
    </w:p>
    <w:p w:rsidR="00E574D6" w:rsidRPr="00E574D6" w:rsidRDefault="00423EEB" w:rsidP="00423EEB">
      <w:pPr>
        <w:pStyle w:val="a3"/>
        <w:numPr>
          <w:ilvl w:val="0"/>
          <w:numId w:val="38"/>
        </w:numPr>
        <w:tabs>
          <w:tab w:val="clear" w:pos="1310"/>
          <w:tab w:val="num" w:pos="0"/>
        </w:tabs>
        <w:ind w:left="0" w:firstLine="950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утрат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у, повреждение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, уничтожение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оборотной тары ГУП РК «Крымгазсети».</w:t>
      </w:r>
    </w:p>
    <w:p w:rsidR="00166BBD" w:rsidRPr="00672A9F" w:rsidRDefault="00166BBD" w:rsidP="008A0328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>6. ПРОЧИЕ УСЛОВИЯ.</w:t>
      </w:r>
    </w:p>
    <w:p w:rsidR="00166BBD" w:rsidRPr="00672A9F" w:rsidRDefault="00166BBD" w:rsidP="008A0328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6.1. Договор считается заключенным с момента его подписания Сторонами в порядке, установленном законодательством Российской Федерации.</w:t>
      </w:r>
    </w:p>
    <w:p w:rsidR="00166BBD" w:rsidRPr="00672A9F" w:rsidRDefault="00166BBD" w:rsidP="008A0328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6.2. Стороны договорились, что при подписании договора доставки СУГ для обеспечения бытовых нужд граждан Поставщик может использовать факсимильную подпись.</w:t>
      </w:r>
    </w:p>
    <w:p w:rsidR="00166BBD" w:rsidRPr="00672A9F" w:rsidRDefault="00166BBD" w:rsidP="008A0328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6.3. Договор считается заключенным на неопределенный срок и может быть изменен или расторгнут по основаниям, предусмотренным </w:t>
      </w:r>
      <w:hyperlink r:id="rId11" w:history="1">
        <w:r w:rsidRPr="00672A9F">
          <w:rPr>
            <w:rFonts w:ascii="Times New Roman" w:hAnsi="Times New Roman" w:cs="Times New Roman"/>
          </w:rPr>
          <w:t>ст. 546</w:t>
        </w:r>
      </w:hyperlink>
      <w:r w:rsidRPr="00672A9F">
        <w:rPr>
          <w:rFonts w:ascii="Times New Roman" w:hAnsi="Times New Roman" w:cs="Times New Roman"/>
        </w:rPr>
        <w:t xml:space="preserve"> Гражданского кодекса Российской Федерации.</w:t>
      </w:r>
    </w:p>
    <w:p w:rsidR="00166BBD" w:rsidRPr="00672A9F" w:rsidRDefault="00166BBD" w:rsidP="008A0328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6.2. Все споры по договору решаются путем переговоров между сторонами, а при </w:t>
      </w:r>
      <w:proofErr w:type="gramStart"/>
      <w:r w:rsidRPr="00672A9F">
        <w:rPr>
          <w:rFonts w:ascii="Times New Roman" w:hAnsi="Times New Roman" w:cs="Times New Roman"/>
        </w:rPr>
        <w:t>не достижении</w:t>
      </w:r>
      <w:proofErr w:type="gramEnd"/>
      <w:r w:rsidRPr="00672A9F">
        <w:rPr>
          <w:rFonts w:ascii="Times New Roman" w:hAnsi="Times New Roman" w:cs="Times New Roman"/>
        </w:rPr>
        <w:t xml:space="preserve"> соглашения - в установленном порядке согласно действующему законодательству РФ.</w:t>
      </w:r>
    </w:p>
    <w:p w:rsidR="00166BBD" w:rsidRPr="00672A9F" w:rsidRDefault="00166BBD" w:rsidP="008A0328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>6.3. По вопросам, не урегулированным настоящим договором, стороны руководствуются нормами действующего законодательства. В случае принятия уполномоченными органами государственной власти новых правовых актов, регулирующих отношения по доставке СУГ, положения таких правовых актов являются обязательными при исполнении настоящего договора с момента вступления их в законную силу.</w:t>
      </w:r>
    </w:p>
    <w:p w:rsidR="00166BBD" w:rsidRPr="00672A9F" w:rsidRDefault="00166BBD" w:rsidP="008A0328">
      <w:pPr>
        <w:tabs>
          <w:tab w:val="left" w:pos="720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72A9F">
        <w:rPr>
          <w:rFonts w:ascii="Times New Roman" w:hAnsi="Times New Roman" w:cs="Times New Roman"/>
        </w:rPr>
        <w:t xml:space="preserve">6.4. Настоящий </w:t>
      </w:r>
      <w:proofErr w:type="gramStart"/>
      <w:r w:rsidRPr="00672A9F">
        <w:rPr>
          <w:rFonts w:ascii="Times New Roman" w:hAnsi="Times New Roman" w:cs="Times New Roman"/>
        </w:rPr>
        <w:t>договор</w:t>
      </w:r>
      <w:proofErr w:type="gramEnd"/>
      <w:r w:rsidRPr="00672A9F">
        <w:rPr>
          <w:rFonts w:ascii="Times New Roman" w:hAnsi="Times New Roman" w:cs="Times New Roman"/>
        </w:rPr>
        <w:t xml:space="preserve"> может быть расторгнут по взаимному согласию сторон с момента, определенного сторонами согласно действующего законодательства. </w:t>
      </w:r>
    </w:p>
    <w:p w:rsidR="00166BBD" w:rsidRPr="00672A9F" w:rsidRDefault="00166BBD" w:rsidP="008A0328">
      <w:pPr>
        <w:pStyle w:val="3"/>
        <w:ind w:firstLine="567"/>
        <w:rPr>
          <w:rFonts w:ascii="Times New Roman" w:hAnsi="Times New Roman"/>
          <w:color w:val="auto"/>
          <w:w w:val="100"/>
          <w:sz w:val="22"/>
          <w:szCs w:val="22"/>
        </w:rPr>
      </w:pPr>
      <w:r w:rsidRPr="00672A9F">
        <w:rPr>
          <w:rFonts w:ascii="Times New Roman" w:hAnsi="Times New Roman"/>
          <w:color w:val="auto"/>
          <w:w w:val="100"/>
          <w:sz w:val="22"/>
          <w:szCs w:val="22"/>
        </w:rPr>
        <w:t xml:space="preserve">6.5. </w:t>
      </w:r>
      <w:proofErr w:type="gramStart"/>
      <w:r w:rsidRPr="00672A9F">
        <w:rPr>
          <w:rFonts w:ascii="Times New Roman" w:hAnsi="Times New Roman"/>
          <w:color w:val="auto"/>
          <w:w w:val="100"/>
          <w:sz w:val="22"/>
          <w:szCs w:val="22"/>
        </w:rPr>
        <w:t xml:space="preserve">Поставщик вправе в целях, предусмотренных Федеральным законом от 31.03.1999г. №69-ФЗ «О газоснабжении в Российской Федерации», Постановлением Правительства РФ от 21.07.2008г. №549 «О порядке поставки газа для обеспечения коммунально-бытовых нужд граждан», обеспечения исполнения </w:t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lastRenderedPageBreak/>
        <w:t>сторонами условий Договора, на период с момента заключения Договора и до момента расторжения Договора, либо отзыва Абонентом своего согласия на обработку персональных данных, осуществлять обработку следующих</w:t>
      </w:r>
      <w:proofErr w:type="gramEnd"/>
      <w:r w:rsidRPr="00672A9F">
        <w:rPr>
          <w:rFonts w:ascii="Times New Roman" w:hAnsi="Times New Roman"/>
          <w:color w:val="auto"/>
          <w:w w:val="100"/>
          <w:sz w:val="22"/>
          <w:szCs w:val="22"/>
        </w:rPr>
        <w:t xml:space="preserve"> персональных данных Абонента: фамилии, имени, отчества, года, месяца, даты и места рождения, адрес места жительства (регистрации), паспортных данных, в том числе осуществлять сбор данной информации от третьих лиц.</w:t>
      </w:r>
    </w:p>
    <w:p w:rsidR="00166BBD" w:rsidRPr="00672A9F" w:rsidRDefault="00166BBD" w:rsidP="00166BBD">
      <w:pPr>
        <w:pStyle w:val="3"/>
        <w:ind w:firstLine="567"/>
        <w:rPr>
          <w:rFonts w:ascii="Times New Roman" w:hAnsi="Times New Roman"/>
          <w:color w:val="auto"/>
          <w:w w:val="100"/>
          <w:sz w:val="22"/>
          <w:szCs w:val="22"/>
        </w:rPr>
      </w:pPr>
      <w:r w:rsidRPr="00672A9F">
        <w:rPr>
          <w:rFonts w:ascii="Times New Roman" w:hAnsi="Times New Roman"/>
          <w:color w:val="auto"/>
          <w:w w:val="100"/>
          <w:sz w:val="22"/>
          <w:szCs w:val="22"/>
        </w:rPr>
        <w:t>Абонент вправе отозвать свое согласие на обработку его персональных данных, направив Поставщику уведомление в письменной форме.</w:t>
      </w:r>
    </w:p>
    <w:p w:rsidR="00166BBD" w:rsidRPr="00672A9F" w:rsidRDefault="00166BBD" w:rsidP="00166BBD">
      <w:pPr>
        <w:pStyle w:val="3"/>
        <w:ind w:firstLine="567"/>
        <w:rPr>
          <w:rFonts w:ascii="Times New Roman" w:hAnsi="Times New Roman"/>
          <w:color w:val="auto"/>
          <w:w w:val="100"/>
          <w:sz w:val="22"/>
          <w:szCs w:val="22"/>
        </w:rPr>
      </w:pPr>
      <w:r w:rsidRPr="00672A9F">
        <w:rPr>
          <w:rFonts w:ascii="Times New Roman" w:hAnsi="Times New Roman"/>
          <w:color w:val="auto"/>
          <w:w w:val="100"/>
          <w:sz w:val="22"/>
          <w:szCs w:val="22"/>
        </w:rPr>
        <w:t xml:space="preserve">Поставщик прекращает обработку персональных данных Абонента и уничтожает персональные данные Абонента в срок, не превышающий тридцати дней </w:t>
      </w:r>
      <w:proofErr w:type="gramStart"/>
      <w:r w:rsidRPr="00672A9F">
        <w:rPr>
          <w:rFonts w:ascii="Times New Roman" w:hAnsi="Times New Roman"/>
          <w:color w:val="auto"/>
          <w:w w:val="100"/>
          <w:sz w:val="22"/>
          <w:szCs w:val="22"/>
        </w:rPr>
        <w:t>с даты поступления</w:t>
      </w:r>
      <w:proofErr w:type="gramEnd"/>
      <w:r w:rsidRPr="00672A9F">
        <w:rPr>
          <w:rFonts w:ascii="Times New Roman" w:hAnsi="Times New Roman"/>
          <w:color w:val="auto"/>
          <w:w w:val="100"/>
          <w:sz w:val="22"/>
          <w:szCs w:val="22"/>
        </w:rPr>
        <w:t xml:space="preserve"> указанного отзыва, при условии, если отзыв содержит заявление Абонента о расторжении Договора.</w:t>
      </w:r>
    </w:p>
    <w:p w:rsidR="00166BBD" w:rsidRPr="00672A9F" w:rsidRDefault="00166BBD" w:rsidP="00166BBD">
      <w:pPr>
        <w:pStyle w:val="3"/>
        <w:ind w:firstLine="567"/>
        <w:rPr>
          <w:rFonts w:ascii="Times New Roman" w:hAnsi="Times New Roman"/>
          <w:color w:val="auto"/>
          <w:w w:val="100"/>
          <w:sz w:val="22"/>
          <w:szCs w:val="22"/>
        </w:rPr>
      </w:pPr>
      <w:r w:rsidRPr="00672A9F">
        <w:rPr>
          <w:rFonts w:ascii="Times New Roman" w:hAnsi="Times New Roman"/>
          <w:color w:val="auto"/>
          <w:w w:val="100"/>
          <w:sz w:val="22"/>
          <w:szCs w:val="22"/>
        </w:rPr>
        <w:t xml:space="preserve">6.6. Настоящий договор составлен в 2-х экземплярах, имеющих равную юридическую силу, по одному экземпляру для каждой из сторон. </w:t>
      </w:r>
    </w:p>
    <w:p w:rsidR="00166BBD" w:rsidRPr="00672A9F" w:rsidRDefault="00166BBD" w:rsidP="00166BBD">
      <w:pPr>
        <w:pStyle w:val="3"/>
        <w:ind w:firstLine="567"/>
        <w:rPr>
          <w:rFonts w:ascii="Times New Roman" w:hAnsi="Times New Roman"/>
          <w:color w:val="auto"/>
          <w:w w:val="100"/>
          <w:sz w:val="22"/>
          <w:szCs w:val="22"/>
        </w:rPr>
      </w:pPr>
      <w:r w:rsidRPr="00672A9F">
        <w:rPr>
          <w:rFonts w:ascii="Times New Roman" w:hAnsi="Times New Roman"/>
          <w:color w:val="auto"/>
          <w:w w:val="100"/>
          <w:sz w:val="22"/>
          <w:szCs w:val="22"/>
        </w:rPr>
        <w:t>6.7. Инструктаж по безопасному пользованию газом в быту,  с правилами безопасности при его транспортировке, а также с правилами безопасности при замене пустого баллона прошёл _______________________________.</w:t>
      </w:r>
    </w:p>
    <w:p w:rsidR="00166BBD" w:rsidRPr="00672A9F" w:rsidRDefault="00166BBD" w:rsidP="00166BBD">
      <w:pPr>
        <w:pStyle w:val="3"/>
        <w:ind w:firstLine="567"/>
        <w:rPr>
          <w:rFonts w:ascii="Times New Roman" w:hAnsi="Times New Roman"/>
          <w:color w:val="auto"/>
          <w:w w:val="100"/>
          <w:sz w:val="22"/>
          <w:szCs w:val="22"/>
        </w:rPr>
      </w:pP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</w:r>
      <w:r w:rsidRPr="00672A9F">
        <w:rPr>
          <w:rFonts w:ascii="Times New Roman" w:hAnsi="Times New Roman"/>
          <w:color w:val="auto"/>
          <w:w w:val="100"/>
          <w:sz w:val="22"/>
          <w:szCs w:val="22"/>
        </w:rPr>
        <w:tab/>
        <w:t>(подпись Абонента)</w:t>
      </w:r>
    </w:p>
    <w:p w:rsidR="00166BBD" w:rsidRPr="00672A9F" w:rsidRDefault="00166BBD" w:rsidP="00166BBD">
      <w:pPr>
        <w:jc w:val="center"/>
        <w:rPr>
          <w:rFonts w:ascii="Times New Roman" w:hAnsi="Times New Roman" w:cs="Times New Roman"/>
          <w:b/>
        </w:rPr>
      </w:pPr>
      <w:r w:rsidRPr="00672A9F">
        <w:rPr>
          <w:rFonts w:ascii="Times New Roman" w:hAnsi="Times New Roman" w:cs="Times New Roman"/>
          <w:b/>
        </w:rPr>
        <w:t>7. Реквизиты и подписи Сторон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719"/>
        <w:gridCol w:w="5166"/>
      </w:tblGrid>
      <w:tr w:rsidR="00166BBD" w:rsidRPr="00672A9F" w:rsidTr="00D81D91">
        <w:trPr>
          <w:trHeight w:val="3402"/>
        </w:trPr>
        <w:tc>
          <w:tcPr>
            <w:tcW w:w="4719" w:type="dxa"/>
          </w:tcPr>
          <w:p w:rsidR="00166BBD" w:rsidRPr="00672A9F" w:rsidRDefault="00166BBD" w:rsidP="00A16BAA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 xml:space="preserve">Поставщик: </w:t>
            </w:r>
          </w:p>
          <w:p w:rsidR="00166BBD" w:rsidRPr="00672A9F" w:rsidRDefault="00166BBD" w:rsidP="00A16BAA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166BBD" w:rsidRPr="00672A9F" w:rsidRDefault="00166BBD" w:rsidP="00A16BAA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4F7E1A" w:rsidRPr="00672A9F" w:rsidRDefault="004F7E1A" w:rsidP="00A16BAA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166BBD" w:rsidRPr="00672A9F" w:rsidRDefault="00166BBD" w:rsidP="00A16BAA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166BBD" w:rsidRPr="00672A9F" w:rsidRDefault="00166BBD" w:rsidP="00A16BAA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 xml:space="preserve">                                                  ______________</w:t>
            </w:r>
          </w:p>
          <w:p w:rsidR="00166BBD" w:rsidRPr="00672A9F" w:rsidRDefault="00166BBD" w:rsidP="00A16BAA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672A9F">
              <w:rPr>
                <w:rFonts w:ascii="Times New Roman" w:hAnsi="Times New Roman" w:cs="Times New Roman"/>
              </w:rPr>
              <w:t>(подпись)                                    (</w:t>
            </w:r>
            <w:r w:rsidR="004F7E1A" w:rsidRPr="00672A9F">
              <w:rPr>
                <w:rFonts w:ascii="Times New Roman" w:hAnsi="Times New Roman" w:cs="Times New Roman"/>
              </w:rPr>
              <w:t>Ф.И.О.</w:t>
            </w:r>
            <w:proofErr w:type="gramEnd"/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 xml:space="preserve">                                    м.п.</w:t>
            </w:r>
          </w:p>
        </w:tc>
        <w:tc>
          <w:tcPr>
            <w:tcW w:w="5166" w:type="dxa"/>
          </w:tcPr>
          <w:p w:rsidR="00166BBD" w:rsidRPr="00672A9F" w:rsidRDefault="00166BBD" w:rsidP="00A16BAA">
            <w:pPr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Абонент:</w:t>
            </w:r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(Ф.И.О.)</w:t>
            </w:r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Место жительства: ________________________ _____________________________________________</w:t>
            </w:r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Дата рождения:____________________________</w:t>
            </w:r>
          </w:p>
          <w:p w:rsidR="00166BBD" w:rsidRPr="00672A9F" w:rsidRDefault="00166BBD" w:rsidP="00A16BAA">
            <w:pPr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Паспорт:__________________________________</w:t>
            </w:r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Контактный телефон:_______________________</w:t>
            </w:r>
          </w:p>
          <w:p w:rsidR="00166BBD" w:rsidRPr="00672A9F" w:rsidRDefault="00166BBD" w:rsidP="00A16BA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_______________________ _________________</w:t>
            </w:r>
          </w:p>
          <w:p w:rsidR="00166BBD" w:rsidRPr="00672A9F" w:rsidRDefault="00166BBD" w:rsidP="004F7E1A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 xml:space="preserve">                      </w:t>
            </w:r>
            <w:proofErr w:type="gramStart"/>
            <w:r w:rsidRPr="00672A9F">
              <w:rPr>
                <w:rFonts w:ascii="Times New Roman" w:hAnsi="Times New Roman" w:cs="Times New Roman"/>
              </w:rPr>
              <w:t>(подпись)                           (</w:t>
            </w:r>
            <w:r w:rsidR="004F7E1A" w:rsidRPr="00672A9F">
              <w:rPr>
                <w:rFonts w:ascii="Times New Roman" w:hAnsi="Times New Roman" w:cs="Times New Roman"/>
              </w:rPr>
              <w:t>Ф.И.О.</w:t>
            </w:r>
            <w:proofErr w:type="gramEnd"/>
          </w:p>
        </w:tc>
      </w:tr>
    </w:tbl>
    <w:p w:rsidR="00166BBD" w:rsidRPr="00672A9F" w:rsidRDefault="00166BBD" w:rsidP="00166BBD">
      <w:pPr>
        <w:rPr>
          <w:rFonts w:ascii="Times New Roman" w:hAnsi="Times New Roman" w:cs="Times New Roman"/>
        </w:rPr>
      </w:pPr>
    </w:p>
    <w:p w:rsidR="004C25E3" w:rsidRPr="00672A9F" w:rsidRDefault="004C25E3" w:rsidP="00166BBD">
      <w:pPr>
        <w:rPr>
          <w:rFonts w:ascii="Times New Roman" w:hAnsi="Times New Roman" w:cs="Times New Roman"/>
        </w:rPr>
      </w:pPr>
    </w:p>
    <w:p w:rsidR="004C25E3" w:rsidRPr="00672A9F" w:rsidRDefault="004C25E3" w:rsidP="00166BBD">
      <w:pPr>
        <w:rPr>
          <w:rFonts w:ascii="Times New Roman" w:hAnsi="Times New Roman" w:cs="Times New Roman"/>
        </w:rPr>
      </w:pPr>
    </w:p>
    <w:p w:rsidR="00C931D8" w:rsidRPr="00672A9F" w:rsidRDefault="00C931D8" w:rsidP="004C25E3">
      <w:pPr>
        <w:pStyle w:val="Standard"/>
        <w:ind w:left="4963" w:firstLine="709"/>
        <w:jc w:val="right"/>
      </w:pPr>
    </w:p>
    <w:p w:rsidR="00E04972" w:rsidRPr="00672A9F" w:rsidRDefault="00E04972" w:rsidP="004C25E3">
      <w:pPr>
        <w:pStyle w:val="Standard"/>
        <w:ind w:left="4963" w:firstLine="709"/>
        <w:jc w:val="right"/>
      </w:pPr>
    </w:p>
    <w:p w:rsidR="00E04972" w:rsidRPr="00672A9F" w:rsidRDefault="00E04972" w:rsidP="004C25E3">
      <w:pPr>
        <w:pStyle w:val="Standard"/>
        <w:ind w:left="4963" w:firstLine="709"/>
        <w:jc w:val="right"/>
      </w:pPr>
    </w:p>
    <w:p w:rsidR="00E04972" w:rsidRDefault="00E04972" w:rsidP="004C25E3">
      <w:pPr>
        <w:pStyle w:val="Standard"/>
        <w:ind w:left="4963" w:firstLine="709"/>
        <w:jc w:val="right"/>
      </w:pPr>
    </w:p>
    <w:p w:rsidR="00B31D8A" w:rsidRDefault="00B31D8A" w:rsidP="004C25E3">
      <w:pPr>
        <w:pStyle w:val="Standard"/>
        <w:ind w:left="4963" w:firstLine="709"/>
        <w:jc w:val="right"/>
      </w:pPr>
    </w:p>
    <w:p w:rsidR="00B31D8A" w:rsidRDefault="00B31D8A" w:rsidP="004C25E3">
      <w:pPr>
        <w:pStyle w:val="Standard"/>
        <w:ind w:left="4963" w:firstLine="709"/>
        <w:jc w:val="right"/>
      </w:pPr>
    </w:p>
    <w:p w:rsidR="00B31D8A" w:rsidRPr="00672A9F" w:rsidRDefault="00B31D8A" w:rsidP="004C25E3">
      <w:pPr>
        <w:pStyle w:val="Standard"/>
        <w:ind w:left="4963" w:firstLine="709"/>
        <w:jc w:val="right"/>
      </w:pPr>
    </w:p>
    <w:p w:rsidR="00F16D44" w:rsidRDefault="00F16D44" w:rsidP="001F1B11">
      <w:pPr>
        <w:spacing w:after="0"/>
        <w:jc w:val="right"/>
        <w:rPr>
          <w:sz w:val="32"/>
          <w:szCs w:val="32"/>
        </w:rPr>
      </w:pPr>
      <w:bookmarkStart w:id="2" w:name="_GoBack"/>
      <w:bookmarkEnd w:id="2"/>
    </w:p>
    <w:sectPr w:rsidR="00F16D44" w:rsidSect="00C931D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14" w:rsidRDefault="00B02C14" w:rsidP="00BB57AB">
      <w:pPr>
        <w:spacing w:after="0" w:line="240" w:lineRule="auto"/>
      </w:pPr>
      <w:r>
        <w:separator/>
      </w:r>
    </w:p>
  </w:endnote>
  <w:endnote w:type="continuationSeparator" w:id="0">
    <w:p w:rsidR="00B02C14" w:rsidRDefault="00B02C14" w:rsidP="00BB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14" w:rsidRDefault="00B02C14" w:rsidP="00BB57AB">
      <w:pPr>
        <w:spacing w:after="0" w:line="240" w:lineRule="auto"/>
      </w:pPr>
      <w:r>
        <w:separator/>
      </w:r>
    </w:p>
  </w:footnote>
  <w:footnote w:type="continuationSeparator" w:id="0">
    <w:p w:rsidR="00B02C14" w:rsidRDefault="00B02C14" w:rsidP="00BB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D9C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2F3640F"/>
    <w:multiLevelType w:val="multilevel"/>
    <w:tmpl w:val="AB0463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CF27FD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7A14D48"/>
    <w:multiLevelType w:val="hybridMultilevel"/>
    <w:tmpl w:val="01DC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0F9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44E1F7A"/>
    <w:multiLevelType w:val="hybridMultilevel"/>
    <w:tmpl w:val="7CD0A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E419B"/>
    <w:multiLevelType w:val="hybridMultilevel"/>
    <w:tmpl w:val="D088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0AE9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DAB7049"/>
    <w:multiLevelType w:val="hybridMultilevel"/>
    <w:tmpl w:val="CD90C9F0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2421"/>
    <w:multiLevelType w:val="multilevel"/>
    <w:tmpl w:val="340652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80" w:hanging="2520"/>
      </w:pPr>
      <w:rPr>
        <w:rFonts w:ascii="Times New Roman" w:hAnsi="Times New Roman" w:hint="default"/>
        <w:sz w:val="24"/>
      </w:rPr>
    </w:lvl>
  </w:abstractNum>
  <w:abstractNum w:abstractNumId="10">
    <w:nsid w:val="2BBB5091"/>
    <w:multiLevelType w:val="multilevel"/>
    <w:tmpl w:val="8076C53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700B80"/>
    <w:multiLevelType w:val="multilevel"/>
    <w:tmpl w:val="B0C85E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2">
    <w:nsid w:val="345E2A7E"/>
    <w:multiLevelType w:val="hybridMultilevel"/>
    <w:tmpl w:val="A45E4886"/>
    <w:lvl w:ilvl="0" w:tplc="E8FA7BC4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5443205"/>
    <w:multiLevelType w:val="multilevel"/>
    <w:tmpl w:val="7650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35B6425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3C8322D0"/>
    <w:multiLevelType w:val="hybridMultilevel"/>
    <w:tmpl w:val="E518448E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858B5"/>
    <w:multiLevelType w:val="hybridMultilevel"/>
    <w:tmpl w:val="84A4E6C4"/>
    <w:lvl w:ilvl="0" w:tplc="3D88EF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26D7"/>
    <w:multiLevelType w:val="hybridMultilevel"/>
    <w:tmpl w:val="6CDA65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411"/>
    <w:multiLevelType w:val="hybridMultilevel"/>
    <w:tmpl w:val="1458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F0CE8"/>
    <w:multiLevelType w:val="multilevel"/>
    <w:tmpl w:val="D206C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486B6B16"/>
    <w:multiLevelType w:val="singleLevel"/>
    <w:tmpl w:val="FAE6EAFA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1">
    <w:nsid w:val="497667D9"/>
    <w:multiLevelType w:val="multilevel"/>
    <w:tmpl w:val="88B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C72E8"/>
    <w:multiLevelType w:val="multilevel"/>
    <w:tmpl w:val="0228F9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65C5640"/>
    <w:multiLevelType w:val="hybridMultilevel"/>
    <w:tmpl w:val="D5501136"/>
    <w:lvl w:ilvl="0" w:tplc="1A269DC4">
      <w:start w:val="1"/>
      <w:numFmt w:val="decimal"/>
      <w:lvlText w:val="%1."/>
      <w:lvlJc w:val="left"/>
      <w:pPr>
        <w:ind w:left="257" w:hanging="360"/>
      </w:pPr>
    </w:lvl>
    <w:lvl w:ilvl="1" w:tplc="04190019">
      <w:start w:val="1"/>
      <w:numFmt w:val="lowerLetter"/>
      <w:lvlText w:val="%2."/>
      <w:lvlJc w:val="left"/>
      <w:pPr>
        <w:ind w:left="977" w:hanging="360"/>
      </w:pPr>
    </w:lvl>
    <w:lvl w:ilvl="2" w:tplc="0419001B">
      <w:start w:val="1"/>
      <w:numFmt w:val="lowerRoman"/>
      <w:lvlText w:val="%3."/>
      <w:lvlJc w:val="right"/>
      <w:pPr>
        <w:ind w:left="1697" w:hanging="180"/>
      </w:pPr>
    </w:lvl>
    <w:lvl w:ilvl="3" w:tplc="0419000F">
      <w:start w:val="1"/>
      <w:numFmt w:val="decimal"/>
      <w:lvlText w:val="%4."/>
      <w:lvlJc w:val="left"/>
      <w:pPr>
        <w:ind w:left="2417" w:hanging="360"/>
      </w:pPr>
    </w:lvl>
    <w:lvl w:ilvl="4" w:tplc="04190019">
      <w:start w:val="1"/>
      <w:numFmt w:val="lowerLetter"/>
      <w:lvlText w:val="%5."/>
      <w:lvlJc w:val="left"/>
      <w:pPr>
        <w:ind w:left="3137" w:hanging="360"/>
      </w:pPr>
    </w:lvl>
    <w:lvl w:ilvl="5" w:tplc="0419001B">
      <w:start w:val="1"/>
      <w:numFmt w:val="lowerRoman"/>
      <w:lvlText w:val="%6."/>
      <w:lvlJc w:val="right"/>
      <w:pPr>
        <w:ind w:left="3857" w:hanging="180"/>
      </w:pPr>
    </w:lvl>
    <w:lvl w:ilvl="6" w:tplc="0419000F">
      <w:start w:val="1"/>
      <w:numFmt w:val="decimal"/>
      <w:lvlText w:val="%7."/>
      <w:lvlJc w:val="left"/>
      <w:pPr>
        <w:ind w:left="4577" w:hanging="360"/>
      </w:pPr>
    </w:lvl>
    <w:lvl w:ilvl="7" w:tplc="04190019">
      <w:start w:val="1"/>
      <w:numFmt w:val="lowerLetter"/>
      <w:lvlText w:val="%8."/>
      <w:lvlJc w:val="left"/>
      <w:pPr>
        <w:ind w:left="5297" w:hanging="360"/>
      </w:pPr>
    </w:lvl>
    <w:lvl w:ilvl="8" w:tplc="0419001B">
      <w:start w:val="1"/>
      <w:numFmt w:val="lowerRoman"/>
      <w:lvlText w:val="%9."/>
      <w:lvlJc w:val="right"/>
      <w:pPr>
        <w:ind w:left="6017" w:hanging="180"/>
      </w:pPr>
    </w:lvl>
  </w:abstractNum>
  <w:abstractNum w:abstractNumId="24">
    <w:nsid w:val="5A3F7DE2"/>
    <w:multiLevelType w:val="multilevel"/>
    <w:tmpl w:val="F9746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D474C0"/>
    <w:multiLevelType w:val="hybridMultilevel"/>
    <w:tmpl w:val="8CF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C298F"/>
    <w:multiLevelType w:val="multilevel"/>
    <w:tmpl w:val="25D4A4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>
    <w:nsid w:val="67A5768C"/>
    <w:multiLevelType w:val="hybridMultilevel"/>
    <w:tmpl w:val="6860AD3A"/>
    <w:lvl w:ilvl="0" w:tplc="E8FA7BC4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897494C"/>
    <w:multiLevelType w:val="hybridMultilevel"/>
    <w:tmpl w:val="9534942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6B8C3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AC2306"/>
    <w:multiLevelType w:val="hybridMultilevel"/>
    <w:tmpl w:val="C3F2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135C6"/>
    <w:multiLevelType w:val="hybridMultilevel"/>
    <w:tmpl w:val="76F05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BF0B68"/>
    <w:multiLevelType w:val="hybridMultilevel"/>
    <w:tmpl w:val="7946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57372"/>
    <w:multiLevelType w:val="hybridMultilevel"/>
    <w:tmpl w:val="4394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54342"/>
    <w:multiLevelType w:val="multilevel"/>
    <w:tmpl w:val="030895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AA9695B"/>
    <w:multiLevelType w:val="hybridMultilevel"/>
    <w:tmpl w:val="4CD8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2224E"/>
    <w:multiLevelType w:val="multilevel"/>
    <w:tmpl w:val="125C9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7CE233D1"/>
    <w:multiLevelType w:val="multilevel"/>
    <w:tmpl w:val="0CB012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1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000" w:hanging="2520"/>
      </w:pPr>
      <w:rPr>
        <w:rFonts w:ascii="Times New Roman" w:hAnsi="Times New Roman" w:hint="default"/>
        <w:sz w:val="24"/>
      </w:rPr>
    </w:lvl>
  </w:abstractNum>
  <w:abstractNum w:abstractNumId="38">
    <w:nsid w:val="7ED170B0"/>
    <w:multiLevelType w:val="hybridMultilevel"/>
    <w:tmpl w:val="6A7A5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F47D2"/>
    <w:multiLevelType w:val="hybridMultilevel"/>
    <w:tmpl w:val="23083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9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36"/>
  </w:num>
  <w:num w:numId="10">
    <w:abstractNumId w:val="35"/>
  </w:num>
  <w:num w:numId="11">
    <w:abstractNumId w:val="21"/>
  </w:num>
  <w:num w:numId="12">
    <w:abstractNumId w:val="3"/>
  </w:num>
  <w:num w:numId="13">
    <w:abstractNumId w:val="2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6"/>
  </w:num>
  <w:num w:numId="19">
    <w:abstractNumId w:val="30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2"/>
  </w:num>
  <w:num w:numId="24">
    <w:abstractNumId w:val="34"/>
  </w:num>
  <w:num w:numId="25">
    <w:abstractNumId w:val="22"/>
  </w:num>
  <w:num w:numId="26">
    <w:abstractNumId w:val="16"/>
  </w:num>
  <w:num w:numId="27">
    <w:abstractNumId w:val="25"/>
  </w:num>
  <w:num w:numId="28">
    <w:abstractNumId w:val="20"/>
  </w:num>
  <w:num w:numId="29">
    <w:abstractNumId w:val="13"/>
  </w:num>
  <w:num w:numId="30">
    <w:abstractNumId w:val="17"/>
  </w:num>
  <w:num w:numId="31">
    <w:abstractNumId w:val="9"/>
  </w:num>
  <w:num w:numId="32">
    <w:abstractNumId w:val="37"/>
  </w:num>
  <w:num w:numId="33">
    <w:abstractNumId w:val="2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8"/>
  </w:num>
  <w:num w:numId="37">
    <w:abstractNumId w:val="12"/>
  </w:num>
  <w:num w:numId="38">
    <w:abstractNumId w:val="27"/>
  </w:num>
  <w:num w:numId="39">
    <w:abstractNumId w:val="28"/>
  </w:num>
  <w:num w:numId="40">
    <w:abstractNumId w:val="3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FF"/>
    <w:rsid w:val="000046E8"/>
    <w:rsid w:val="00004A1A"/>
    <w:rsid w:val="00010862"/>
    <w:rsid w:val="00023F64"/>
    <w:rsid w:val="000249EA"/>
    <w:rsid w:val="00024C98"/>
    <w:rsid w:val="00036B24"/>
    <w:rsid w:val="00042FD9"/>
    <w:rsid w:val="00044826"/>
    <w:rsid w:val="00052F6B"/>
    <w:rsid w:val="0005447F"/>
    <w:rsid w:val="0005785D"/>
    <w:rsid w:val="00062F81"/>
    <w:rsid w:val="00064D80"/>
    <w:rsid w:val="000650FA"/>
    <w:rsid w:val="00066B2F"/>
    <w:rsid w:val="00066DC9"/>
    <w:rsid w:val="00074FEE"/>
    <w:rsid w:val="00081F45"/>
    <w:rsid w:val="00086C10"/>
    <w:rsid w:val="00094FA7"/>
    <w:rsid w:val="000959C1"/>
    <w:rsid w:val="000A3EC9"/>
    <w:rsid w:val="000A5D73"/>
    <w:rsid w:val="000D1B7C"/>
    <w:rsid w:val="000D26AC"/>
    <w:rsid w:val="000D422B"/>
    <w:rsid w:val="000E1110"/>
    <w:rsid w:val="000E7F10"/>
    <w:rsid w:val="00106561"/>
    <w:rsid w:val="001207EC"/>
    <w:rsid w:val="00122E27"/>
    <w:rsid w:val="00123969"/>
    <w:rsid w:val="00135A88"/>
    <w:rsid w:val="00135D75"/>
    <w:rsid w:val="00136EDB"/>
    <w:rsid w:val="001468AF"/>
    <w:rsid w:val="00150626"/>
    <w:rsid w:val="0015306E"/>
    <w:rsid w:val="00154692"/>
    <w:rsid w:val="00157112"/>
    <w:rsid w:val="00164B6B"/>
    <w:rsid w:val="00165B3E"/>
    <w:rsid w:val="001668F0"/>
    <w:rsid w:val="00166BBD"/>
    <w:rsid w:val="001679C9"/>
    <w:rsid w:val="00170442"/>
    <w:rsid w:val="00170AFA"/>
    <w:rsid w:val="00175E1B"/>
    <w:rsid w:val="001845A7"/>
    <w:rsid w:val="00186A2B"/>
    <w:rsid w:val="001906B3"/>
    <w:rsid w:val="00190ECA"/>
    <w:rsid w:val="00191F6C"/>
    <w:rsid w:val="001921D6"/>
    <w:rsid w:val="00193FFB"/>
    <w:rsid w:val="00197429"/>
    <w:rsid w:val="001A7C15"/>
    <w:rsid w:val="001B2882"/>
    <w:rsid w:val="001B3EA1"/>
    <w:rsid w:val="001C3058"/>
    <w:rsid w:val="001C5839"/>
    <w:rsid w:val="001D061E"/>
    <w:rsid w:val="001D6330"/>
    <w:rsid w:val="001D679C"/>
    <w:rsid w:val="001E17DF"/>
    <w:rsid w:val="001E1C7F"/>
    <w:rsid w:val="001E2472"/>
    <w:rsid w:val="001E6D19"/>
    <w:rsid w:val="001E700A"/>
    <w:rsid w:val="001E70E3"/>
    <w:rsid w:val="001E7C48"/>
    <w:rsid w:val="001E7E29"/>
    <w:rsid w:val="001F046E"/>
    <w:rsid w:val="001F170D"/>
    <w:rsid w:val="001F1B11"/>
    <w:rsid w:val="00200FEC"/>
    <w:rsid w:val="00203300"/>
    <w:rsid w:val="0020683B"/>
    <w:rsid w:val="00212DB9"/>
    <w:rsid w:val="00230850"/>
    <w:rsid w:val="002333CC"/>
    <w:rsid w:val="0023673E"/>
    <w:rsid w:val="00240519"/>
    <w:rsid w:val="00240A74"/>
    <w:rsid w:val="0024173E"/>
    <w:rsid w:val="0025302F"/>
    <w:rsid w:val="0026436A"/>
    <w:rsid w:val="00276D64"/>
    <w:rsid w:val="00277E4A"/>
    <w:rsid w:val="00280A17"/>
    <w:rsid w:val="0028388C"/>
    <w:rsid w:val="00284A15"/>
    <w:rsid w:val="00290F95"/>
    <w:rsid w:val="002A21B4"/>
    <w:rsid w:val="002A6DA2"/>
    <w:rsid w:val="002A7052"/>
    <w:rsid w:val="002B0B2E"/>
    <w:rsid w:val="002B3EA4"/>
    <w:rsid w:val="002B5560"/>
    <w:rsid w:val="002B69DD"/>
    <w:rsid w:val="002D2E95"/>
    <w:rsid w:val="002D517C"/>
    <w:rsid w:val="002E05F4"/>
    <w:rsid w:val="002E47C8"/>
    <w:rsid w:val="002E485C"/>
    <w:rsid w:val="002E5023"/>
    <w:rsid w:val="002E5BF3"/>
    <w:rsid w:val="002E7A8B"/>
    <w:rsid w:val="002F25D2"/>
    <w:rsid w:val="002F2B04"/>
    <w:rsid w:val="002F3DBF"/>
    <w:rsid w:val="003037A5"/>
    <w:rsid w:val="00307E79"/>
    <w:rsid w:val="003166E3"/>
    <w:rsid w:val="00327912"/>
    <w:rsid w:val="00331DE0"/>
    <w:rsid w:val="003344F8"/>
    <w:rsid w:val="00335BBF"/>
    <w:rsid w:val="00336853"/>
    <w:rsid w:val="0033766E"/>
    <w:rsid w:val="00340079"/>
    <w:rsid w:val="00342BD1"/>
    <w:rsid w:val="00344011"/>
    <w:rsid w:val="00344074"/>
    <w:rsid w:val="00344EBE"/>
    <w:rsid w:val="00346B69"/>
    <w:rsid w:val="003567B7"/>
    <w:rsid w:val="00357724"/>
    <w:rsid w:val="00357EC3"/>
    <w:rsid w:val="00362956"/>
    <w:rsid w:val="0036629D"/>
    <w:rsid w:val="00373F03"/>
    <w:rsid w:val="00375C2D"/>
    <w:rsid w:val="00380B02"/>
    <w:rsid w:val="003812A4"/>
    <w:rsid w:val="00386625"/>
    <w:rsid w:val="0039088C"/>
    <w:rsid w:val="00393579"/>
    <w:rsid w:val="003A498C"/>
    <w:rsid w:val="003A5D12"/>
    <w:rsid w:val="003A7D48"/>
    <w:rsid w:val="003B298B"/>
    <w:rsid w:val="003B4541"/>
    <w:rsid w:val="003B512A"/>
    <w:rsid w:val="003B60DF"/>
    <w:rsid w:val="003B7E85"/>
    <w:rsid w:val="003E02AC"/>
    <w:rsid w:val="003E603A"/>
    <w:rsid w:val="00403650"/>
    <w:rsid w:val="004049F8"/>
    <w:rsid w:val="00416AFF"/>
    <w:rsid w:val="00423EEB"/>
    <w:rsid w:val="0043047B"/>
    <w:rsid w:val="00441E91"/>
    <w:rsid w:val="00456497"/>
    <w:rsid w:val="00457ECC"/>
    <w:rsid w:val="00463F81"/>
    <w:rsid w:val="0046554C"/>
    <w:rsid w:val="004657CA"/>
    <w:rsid w:val="004715C3"/>
    <w:rsid w:val="00473C41"/>
    <w:rsid w:val="00480104"/>
    <w:rsid w:val="00483371"/>
    <w:rsid w:val="004872B8"/>
    <w:rsid w:val="004902CC"/>
    <w:rsid w:val="00490DA5"/>
    <w:rsid w:val="004A2701"/>
    <w:rsid w:val="004B1EE6"/>
    <w:rsid w:val="004B35B3"/>
    <w:rsid w:val="004B7FBB"/>
    <w:rsid w:val="004C25E3"/>
    <w:rsid w:val="004C3729"/>
    <w:rsid w:val="004C3BF3"/>
    <w:rsid w:val="004C6DBA"/>
    <w:rsid w:val="004D15D3"/>
    <w:rsid w:val="004D6365"/>
    <w:rsid w:val="004E5A51"/>
    <w:rsid w:val="004F1DAE"/>
    <w:rsid w:val="004F5701"/>
    <w:rsid w:val="004F7E1A"/>
    <w:rsid w:val="00505259"/>
    <w:rsid w:val="00521F45"/>
    <w:rsid w:val="0052217F"/>
    <w:rsid w:val="0054797D"/>
    <w:rsid w:val="00551057"/>
    <w:rsid w:val="0055150F"/>
    <w:rsid w:val="005531DC"/>
    <w:rsid w:val="00553E9C"/>
    <w:rsid w:val="00560AD6"/>
    <w:rsid w:val="00566054"/>
    <w:rsid w:val="00575532"/>
    <w:rsid w:val="00576C21"/>
    <w:rsid w:val="00577D6B"/>
    <w:rsid w:val="00581F8D"/>
    <w:rsid w:val="0058638F"/>
    <w:rsid w:val="00594B57"/>
    <w:rsid w:val="005A0EA3"/>
    <w:rsid w:val="005A214F"/>
    <w:rsid w:val="005A6A8A"/>
    <w:rsid w:val="005C5E7B"/>
    <w:rsid w:val="005C669A"/>
    <w:rsid w:val="005D3AFB"/>
    <w:rsid w:val="005D3ED6"/>
    <w:rsid w:val="005E46DB"/>
    <w:rsid w:val="005E5010"/>
    <w:rsid w:val="005E7B6D"/>
    <w:rsid w:val="005F30AD"/>
    <w:rsid w:val="005F735C"/>
    <w:rsid w:val="0060140F"/>
    <w:rsid w:val="00607391"/>
    <w:rsid w:val="00607E3E"/>
    <w:rsid w:val="00610961"/>
    <w:rsid w:val="0061187A"/>
    <w:rsid w:val="00616B7A"/>
    <w:rsid w:val="006247C5"/>
    <w:rsid w:val="006257EB"/>
    <w:rsid w:val="0062596A"/>
    <w:rsid w:val="00640297"/>
    <w:rsid w:val="006411E1"/>
    <w:rsid w:val="00644309"/>
    <w:rsid w:val="0065240F"/>
    <w:rsid w:val="00654CA7"/>
    <w:rsid w:val="00662D51"/>
    <w:rsid w:val="0066547E"/>
    <w:rsid w:val="00672A9F"/>
    <w:rsid w:val="00683285"/>
    <w:rsid w:val="00683734"/>
    <w:rsid w:val="006842D1"/>
    <w:rsid w:val="00691439"/>
    <w:rsid w:val="006969E3"/>
    <w:rsid w:val="006A34FD"/>
    <w:rsid w:val="006B4CAE"/>
    <w:rsid w:val="006C4894"/>
    <w:rsid w:val="006C5118"/>
    <w:rsid w:val="006D20C7"/>
    <w:rsid w:val="006D34E8"/>
    <w:rsid w:val="006D500A"/>
    <w:rsid w:val="006D7D2B"/>
    <w:rsid w:val="006E0BEC"/>
    <w:rsid w:val="006E32DB"/>
    <w:rsid w:val="006E3613"/>
    <w:rsid w:val="006E3EF5"/>
    <w:rsid w:val="006E701C"/>
    <w:rsid w:val="006E70CC"/>
    <w:rsid w:val="006F4529"/>
    <w:rsid w:val="006F6706"/>
    <w:rsid w:val="00704179"/>
    <w:rsid w:val="00704809"/>
    <w:rsid w:val="00714B4D"/>
    <w:rsid w:val="00717365"/>
    <w:rsid w:val="00720DB9"/>
    <w:rsid w:val="00737076"/>
    <w:rsid w:val="00745318"/>
    <w:rsid w:val="0074731A"/>
    <w:rsid w:val="007505D4"/>
    <w:rsid w:val="0076792C"/>
    <w:rsid w:val="00777A7A"/>
    <w:rsid w:val="00777D4D"/>
    <w:rsid w:val="007866A2"/>
    <w:rsid w:val="007909FC"/>
    <w:rsid w:val="00794775"/>
    <w:rsid w:val="007A69A1"/>
    <w:rsid w:val="007A79EC"/>
    <w:rsid w:val="007C14D8"/>
    <w:rsid w:val="007C72C6"/>
    <w:rsid w:val="007D3249"/>
    <w:rsid w:val="007D4324"/>
    <w:rsid w:val="007E0FEE"/>
    <w:rsid w:val="00801720"/>
    <w:rsid w:val="00802888"/>
    <w:rsid w:val="00802C12"/>
    <w:rsid w:val="00807629"/>
    <w:rsid w:val="008155E4"/>
    <w:rsid w:val="00817763"/>
    <w:rsid w:val="00821E20"/>
    <w:rsid w:val="00824F94"/>
    <w:rsid w:val="00830F24"/>
    <w:rsid w:val="008349D8"/>
    <w:rsid w:val="00835059"/>
    <w:rsid w:val="00843093"/>
    <w:rsid w:val="00846909"/>
    <w:rsid w:val="008563FA"/>
    <w:rsid w:val="008600DB"/>
    <w:rsid w:val="008637C1"/>
    <w:rsid w:val="00871BE3"/>
    <w:rsid w:val="00871F31"/>
    <w:rsid w:val="008742EB"/>
    <w:rsid w:val="00890814"/>
    <w:rsid w:val="00892CA4"/>
    <w:rsid w:val="0089532D"/>
    <w:rsid w:val="008A0328"/>
    <w:rsid w:val="008A2B53"/>
    <w:rsid w:val="008A6E03"/>
    <w:rsid w:val="008B452D"/>
    <w:rsid w:val="008B5887"/>
    <w:rsid w:val="008B67BA"/>
    <w:rsid w:val="008B6CAF"/>
    <w:rsid w:val="008C51EC"/>
    <w:rsid w:val="008C63CE"/>
    <w:rsid w:val="008C648C"/>
    <w:rsid w:val="008D4B92"/>
    <w:rsid w:val="008E2F41"/>
    <w:rsid w:val="008F1C07"/>
    <w:rsid w:val="008F218B"/>
    <w:rsid w:val="008F6C7D"/>
    <w:rsid w:val="0090093C"/>
    <w:rsid w:val="00903E96"/>
    <w:rsid w:val="00912E61"/>
    <w:rsid w:val="00915E1C"/>
    <w:rsid w:val="0093495D"/>
    <w:rsid w:val="009421F7"/>
    <w:rsid w:val="00942211"/>
    <w:rsid w:val="009728D6"/>
    <w:rsid w:val="0097315E"/>
    <w:rsid w:val="0098301C"/>
    <w:rsid w:val="00983052"/>
    <w:rsid w:val="00992C86"/>
    <w:rsid w:val="00993795"/>
    <w:rsid w:val="00996A35"/>
    <w:rsid w:val="00997C81"/>
    <w:rsid w:val="009A4C82"/>
    <w:rsid w:val="009C5CAD"/>
    <w:rsid w:val="009D373E"/>
    <w:rsid w:val="009F0253"/>
    <w:rsid w:val="009F0DFF"/>
    <w:rsid w:val="009F19F2"/>
    <w:rsid w:val="009F54F8"/>
    <w:rsid w:val="00A0456C"/>
    <w:rsid w:val="00A157D9"/>
    <w:rsid w:val="00A16502"/>
    <w:rsid w:val="00A33B6B"/>
    <w:rsid w:val="00A3425C"/>
    <w:rsid w:val="00A522AB"/>
    <w:rsid w:val="00A54279"/>
    <w:rsid w:val="00A55F68"/>
    <w:rsid w:val="00A56876"/>
    <w:rsid w:val="00A56B39"/>
    <w:rsid w:val="00A579F4"/>
    <w:rsid w:val="00A718A8"/>
    <w:rsid w:val="00A7280D"/>
    <w:rsid w:val="00A77E20"/>
    <w:rsid w:val="00A809C4"/>
    <w:rsid w:val="00A8169D"/>
    <w:rsid w:val="00A81911"/>
    <w:rsid w:val="00A86F6D"/>
    <w:rsid w:val="00AB223B"/>
    <w:rsid w:val="00AB6E9C"/>
    <w:rsid w:val="00AC79D5"/>
    <w:rsid w:val="00AD21D6"/>
    <w:rsid w:val="00AD6691"/>
    <w:rsid w:val="00AD7DA7"/>
    <w:rsid w:val="00AE123F"/>
    <w:rsid w:val="00B02AF4"/>
    <w:rsid w:val="00B02C14"/>
    <w:rsid w:val="00B06DA4"/>
    <w:rsid w:val="00B108C5"/>
    <w:rsid w:val="00B12E74"/>
    <w:rsid w:val="00B31D8A"/>
    <w:rsid w:val="00B360D4"/>
    <w:rsid w:val="00B402AD"/>
    <w:rsid w:val="00B4482C"/>
    <w:rsid w:val="00B4578C"/>
    <w:rsid w:val="00B45AC7"/>
    <w:rsid w:val="00B54C08"/>
    <w:rsid w:val="00B55B32"/>
    <w:rsid w:val="00B656D8"/>
    <w:rsid w:val="00B65F89"/>
    <w:rsid w:val="00B713A2"/>
    <w:rsid w:val="00B73876"/>
    <w:rsid w:val="00B77CC7"/>
    <w:rsid w:val="00B947B1"/>
    <w:rsid w:val="00BA20D5"/>
    <w:rsid w:val="00BA4DD7"/>
    <w:rsid w:val="00BA5342"/>
    <w:rsid w:val="00BA6EDC"/>
    <w:rsid w:val="00BA7DFE"/>
    <w:rsid w:val="00BB57AB"/>
    <w:rsid w:val="00BB6E2A"/>
    <w:rsid w:val="00BC2043"/>
    <w:rsid w:val="00BC2F1D"/>
    <w:rsid w:val="00BD145F"/>
    <w:rsid w:val="00BD6283"/>
    <w:rsid w:val="00BE2D74"/>
    <w:rsid w:val="00BE6A97"/>
    <w:rsid w:val="00BF7212"/>
    <w:rsid w:val="00C00EA8"/>
    <w:rsid w:val="00C0467D"/>
    <w:rsid w:val="00C12110"/>
    <w:rsid w:val="00C25EB1"/>
    <w:rsid w:val="00C30A65"/>
    <w:rsid w:val="00C3790E"/>
    <w:rsid w:val="00C45CFC"/>
    <w:rsid w:val="00C60BD8"/>
    <w:rsid w:val="00C60FDD"/>
    <w:rsid w:val="00C63B7A"/>
    <w:rsid w:val="00C66CC5"/>
    <w:rsid w:val="00C70648"/>
    <w:rsid w:val="00C763E4"/>
    <w:rsid w:val="00C8524D"/>
    <w:rsid w:val="00C9004A"/>
    <w:rsid w:val="00C931D8"/>
    <w:rsid w:val="00C94A9E"/>
    <w:rsid w:val="00C94DF6"/>
    <w:rsid w:val="00CA1A49"/>
    <w:rsid w:val="00CA4816"/>
    <w:rsid w:val="00CA7127"/>
    <w:rsid w:val="00CB34B9"/>
    <w:rsid w:val="00CB7A8E"/>
    <w:rsid w:val="00CC50D6"/>
    <w:rsid w:val="00CC69C5"/>
    <w:rsid w:val="00CE76C2"/>
    <w:rsid w:val="00CF08A3"/>
    <w:rsid w:val="00CF3577"/>
    <w:rsid w:val="00CF3BE1"/>
    <w:rsid w:val="00CF3D5C"/>
    <w:rsid w:val="00CF4F9D"/>
    <w:rsid w:val="00CF64F9"/>
    <w:rsid w:val="00CF6FC7"/>
    <w:rsid w:val="00D003F5"/>
    <w:rsid w:val="00D01CEA"/>
    <w:rsid w:val="00D033C8"/>
    <w:rsid w:val="00D1222C"/>
    <w:rsid w:val="00D1570B"/>
    <w:rsid w:val="00D15CAF"/>
    <w:rsid w:val="00D20615"/>
    <w:rsid w:val="00D21665"/>
    <w:rsid w:val="00D261C1"/>
    <w:rsid w:val="00D3266A"/>
    <w:rsid w:val="00D41DAA"/>
    <w:rsid w:val="00D46BE3"/>
    <w:rsid w:val="00D46FA3"/>
    <w:rsid w:val="00D54BEA"/>
    <w:rsid w:val="00D61435"/>
    <w:rsid w:val="00D6256D"/>
    <w:rsid w:val="00D64252"/>
    <w:rsid w:val="00D66F5B"/>
    <w:rsid w:val="00D67295"/>
    <w:rsid w:val="00D70BE0"/>
    <w:rsid w:val="00D74163"/>
    <w:rsid w:val="00D75A26"/>
    <w:rsid w:val="00D81D91"/>
    <w:rsid w:val="00D879D3"/>
    <w:rsid w:val="00D93CA4"/>
    <w:rsid w:val="00D950A2"/>
    <w:rsid w:val="00D96CA8"/>
    <w:rsid w:val="00D9764B"/>
    <w:rsid w:val="00DA707B"/>
    <w:rsid w:val="00DB05F1"/>
    <w:rsid w:val="00DB410C"/>
    <w:rsid w:val="00DB53D9"/>
    <w:rsid w:val="00DC16A8"/>
    <w:rsid w:val="00DC2BA7"/>
    <w:rsid w:val="00DC6A27"/>
    <w:rsid w:val="00DD0C4F"/>
    <w:rsid w:val="00DD23C6"/>
    <w:rsid w:val="00DD48AC"/>
    <w:rsid w:val="00DE08F2"/>
    <w:rsid w:val="00DE6105"/>
    <w:rsid w:val="00DF1490"/>
    <w:rsid w:val="00E02253"/>
    <w:rsid w:val="00E04972"/>
    <w:rsid w:val="00E06799"/>
    <w:rsid w:val="00E26B20"/>
    <w:rsid w:val="00E30ADC"/>
    <w:rsid w:val="00E33097"/>
    <w:rsid w:val="00E34120"/>
    <w:rsid w:val="00E36905"/>
    <w:rsid w:val="00E37250"/>
    <w:rsid w:val="00E37A7A"/>
    <w:rsid w:val="00E43019"/>
    <w:rsid w:val="00E43D34"/>
    <w:rsid w:val="00E5023B"/>
    <w:rsid w:val="00E574D6"/>
    <w:rsid w:val="00E605FF"/>
    <w:rsid w:val="00E64A11"/>
    <w:rsid w:val="00E65D25"/>
    <w:rsid w:val="00E65DA1"/>
    <w:rsid w:val="00E73C55"/>
    <w:rsid w:val="00E777EB"/>
    <w:rsid w:val="00E87213"/>
    <w:rsid w:val="00E87D73"/>
    <w:rsid w:val="00E914BC"/>
    <w:rsid w:val="00E9221E"/>
    <w:rsid w:val="00E94C41"/>
    <w:rsid w:val="00E94DA1"/>
    <w:rsid w:val="00E97EF5"/>
    <w:rsid w:val="00EA0EB7"/>
    <w:rsid w:val="00EA2509"/>
    <w:rsid w:val="00EB015B"/>
    <w:rsid w:val="00EB27FB"/>
    <w:rsid w:val="00EB5EB4"/>
    <w:rsid w:val="00EB713B"/>
    <w:rsid w:val="00EC38F2"/>
    <w:rsid w:val="00EC4C55"/>
    <w:rsid w:val="00EC6CB5"/>
    <w:rsid w:val="00ED4F26"/>
    <w:rsid w:val="00ED75A1"/>
    <w:rsid w:val="00EE2939"/>
    <w:rsid w:val="00EF7537"/>
    <w:rsid w:val="00EF7EA9"/>
    <w:rsid w:val="00F0181F"/>
    <w:rsid w:val="00F01969"/>
    <w:rsid w:val="00F03B68"/>
    <w:rsid w:val="00F16D44"/>
    <w:rsid w:val="00F31B96"/>
    <w:rsid w:val="00F37233"/>
    <w:rsid w:val="00F43302"/>
    <w:rsid w:val="00F46CAF"/>
    <w:rsid w:val="00F50B27"/>
    <w:rsid w:val="00F55562"/>
    <w:rsid w:val="00F645C3"/>
    <w:rsid w:val="00F646AB"/>
    <w:rsid w:val="00F657E1"/>
    <w:rsid w:val="00F66302"/>
    <w:rsid w:val="00F66C8C"/>
    <w:rsid w:val="00F72423"/>
    <w:rsid w:val="00F7615B"/>
    <w:rsid w:val="00F8604C"/>
    <w:rsid w:val="00F90827"/>
    <w:rsid w:val="00F9371B"/>
    <w:rsid w:val="00F947A6"/>
    <w:rsid w:val="00FA10CC"/>
    <w:rsid w:val="00FA497F"/>
    <w:rsid w:val="00FA50AD"/>
    <w:rsid w:val="00FB77F2"/>
    <w:rsid w:val="00FC1296"/>
    <w:rsid w:val="00FC13DB"/>
    <w:rsid w:val="00FD7660"/>
    <w:rsid w:val="00FE5460"/>
    <w:rsid w:val="00FE5966"/>
    <w:rsid w:val="00FF2E66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AFF"/>
    <w:pPr>
      <w:ind w:left="720"/>
      <w:contextualSpacing/>
    </w:pPr>
  </w:style>
  <w:style w:type="paragraph" w:customStyle="1" w:styleId="FORMATTEXT">
    <w:name w:val=".FORMATTEXT"/>
    <w:uiPriority w:val="99"/>
    <w:rsid w:val="0082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6D7D2B"/>
    <w:rPr>
      <w:color w:val="0000FF"/>
      <w:u w:val="single"/>
    </w:rPr>
  </w:style>
  <w:style w:type="paragraph" w:customStyle="1" w:styleId="a6">
    <w:name w:val="Знак Знак"/>
    <w:basedOn w:val="a"/>
    <w:semiHidden/>
    <w:rsid w:val="00767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3B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0456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7AB"/>
  </w:style>
  <w:style w:type="paragraph" w:styleId="ad">
    <w:name w:val="footer"/>
    <w:basedOn w:val="a"/>
    <w:link w:val="ae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7AB"/>
  </w:style>
  <w:style w:type="paragraph" w:customStyle="1" w:styleId="Standard">
    <w:name w:val="Standard"/>
    <w:rsid w:val="0015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Style3">
    <w:name w:val="Style3"/>
    <w:basedOn w:val="a"/>
    <w:rsid w:val="004D6365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rsid w:val="004D6365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30A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CF08A3"/>
  </w:style>
  <w:style w:type="paragraph" w:styleId="af0">
    <w:name w:val="Normal (Web)"/>
    <w:basedOn w:val="a"/>
    <w:uiPriority w:val="99"/>
    <w:rsid w:val="008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71F31"/>
  </w:style>
  <w:style w:type="paragraph" w:customStyle="1" w:styleId="Style8">
    <w:name w:val="Style8"/>
    <w:basedOn w:val="a"/>
    <w:uiPriority w:val="99"/>
    <w:rsid w:val="00166B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166BB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yle6">
    <w:name w:val="Style6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17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6BBD"/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66BBD"/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AFF"/>
    <w:pPr>
      <w:ind w:left="720"/>
      <w:contextualSpacing/>
    </w:pPr>
  </w:style>
  <w:style w:type="paragraph" w:customStyle="1" w:styleId="FORMATTEXT">
    <w:name w:val=".FORMATTEXT"/>
    <w:uiPriority w:val="99"/>
    <w:rsid w:val="0082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6D7D2B"/>
    <w:rPr>
      <w:color w:val="0000FF"/>
      <w:u w:val="single"/>
    </w:rPr>
  </w:style>
  <w:style w:type="paragraph" w:customStyle="1" w:styleId="a6">
    <w:name w:val="Знак Знак"/>
    <w:basedOn w:val="a"/>
    <w:semiHidden/>
    <w:rsid w:val="00767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3B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0456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7AB"/>
  </w:style>
  <w:style w:type="paragraph" w:styleId="ad">
    <w:name w:val="footer"/>
    <w:basedOn w:val="a"/>
    <w:link w:val="ae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7AB"/>
  </w:style>
  <w:style w:type="paragraph" w:customStyle="1" w:styleId="Standard">
    <w:name w:val="Standard"/>
    <w:rsid w:val="0015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Style3">
    <w:name w:val="Style3"/>
    <w:basedOn w:val="a"/>
    <w:rsid w:val="004D6365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rsid w:val="004D6365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30A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CF08A3"/>
  </w:style>
  <w:style w:type="paragraph" w:styleId="af0">
    <w:name w:val="Normal (Web)"/>
    <w:basedOn w:val="a"/>
    <w:uiPriority w:val="99"/>
    <w:rsid w:val="008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71F31"/>
  </w:style>
  <w:style w:type="paragraph" w:customStyle="1" w:styleId="Style8">
    <w:name w:val="Style8"/>
    <w:basedOn w:val="a"/>
    <w:uiPriority w:val="99"/>
    <w:rsid w:val="00166B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166BB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yle6">
    <w:name w:val="Style6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17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6BBD"/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66BBD"/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4F620DC0C6F226B2D2E0394172B219F2D062B4443B4986AB8D69061DDF087FAC18156EBA14898DV754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rimeagasn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imeaga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A75D-44E1-4315-AC81-2F1349F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Супруненко Лариса Игоревна</dc:creator>
  <cp:lastModifiedBy>Фурсенко Елена Николаевна</cp:lastModifiedBy>
  <cp:revision>68</cp:revision>
  <cp:lastPrinted>2019-03-21T10:01:00Z</cp:lastPrinted>
  <dcterms:created xsi:type="dcterms:W3CDTF">2022-08-10T13:00:00Z</dcterms:created>
  <dcterms:modified xsi:type="dcterms:W3CDTF">2022-08-30T08:20:00Z</dcterms:modified>
</cp:coreProperties>
</file>